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11" w:rsidRDefault="00B52A11">
      <w:pPr>
        <w:widowControl w:val="0"/>
        <w:pBdr>
          <w:top w:val="nil"/>
          <w:left w:val="nil"/>
          <w:bottom w:val="nil"/>
          <w:right w:val="nil"/>
          <w:between w:val="nil"/>
        </w:pBdr>
        <w:spacing w:line="276" w:lineRule="auto"/>
      </w:pPr>
    </w:p>
    <w:p w:rsidR="00B52A11" w:rsidRDefault="00B52A11">
      <w:pPr>
        <w:widowControl w:val="0"/>
        <w:pBdr>
          <w:top w:val="nil"/>
          <w:left w:val="nil"/>
          <w:bottom w:val="nil"/>
          <w:right w:val="nil"/>
          <w:between w:val="nil"/>
        </w:pBdr>
        <w:spacing w:line="276" w:lineRule="auto"/>
      </w:pPr>
    </w:p>
    <w:p w:rsidR="00D427C9" w:rsidRDefault="00D427C9">
      <w:pPr>
        <w:widowControl w:val="0"/>
        <w:pBdr>
          <w:top w:val="nil"/>
          <w:left w:val="nil"/>
          <w:bottom w:val="nil"/>
          <w:right w:val="nil"/>
          <w:between w:val="nil"/>
        </w:pBdr>
        <w:spacing w:line="276" w:lineRule="auto"/>
      </w:pPr>
    </w:p>
    <w:p w:rsidR="00B52A11" w:rsidRDefault="001D18EA">
      <w:pPr>
        <w:jc w:val="right"/>
        <w:rPr>
          <w:b/>
          <w:sz w:val="24"/>
          <w:szCs w:val="24"/>
        </w:rPr>
      </w:pPr>
      <w:r>
        <w:rPr>
          <w:b/>
          <w:sz w:val="24"/>
          <w:szCs w:val="24"/>
        </w:rPr>
        <w:t>Allegato G</w:t>
      </w:r>
    </w:p>
    <w:p w:rsidR="00B52A11" w:rsidRDefault="00B52A11">
      <w:pPr>
        <w:ind w:right="9"/>
        <w:jc w:val="center"/>
        <w:rPr>
          <w:b/>
          <w:sz w:val="24"/>
          <w:szCs w:val="24"/>
        </w:rPr>
      </w:pPr>
    </w:p>
    <w:p w:rsidR="00B52A11" w:rsidRDefault="001D18EA">
      <w:pPr>
        <w:ind w:right="9"/>
        <w:jc w:val="center"/>
        <w:rPr>
          <w:b/>
          <w:sz w:val="24"/>
          <w:szCs w:val="24"/>
        </w:rPr>
      </w:pPr>
      <w:r>
        <w:rPr>
          <w:b/>
          <w:sz w:val="24"/>
          <w:szCs w:val="24"/>
        </w:rPr>
        <w:t xml:space="preserve">Offerta economica </w:t>
      </w:r>
    </w:p>
    <w:sdt>
      <w:sdtPr>
        <w:tag w:val="goog_rdk_0"/>
        <w:id w:val="-1457024688"/>
      </w:sdtPr>
      <w:sdtEndPr/>
      <w:sdtContent>
        <w:p w:rsidR="00B52A11" w:rsidRDefault="001D18EA">
          <w:pPr>
            <w:ind w:right="9"/>
            <w:jc w:val="center"/>
            <w:rPr>
              <w:b/>
              <w:sz w:val="24"/>
              <w:szCs w:val="24"/>
            </w:rPr>
          </w:pPr>
          <w:r>
            <w:rPr>
              <w:b/>
              <w:sz w:val="24"/>
              <w:szCs w:val="24"/>
            </w:rPr>
            <w:t>CIG 89365767CE</w:t>
          </w:r>
        </w:p>
      </w:sdtContent>
    </w:sdt>
    <w:p w:rsidR="00B52A11" w:rsidRDefault="001D18EA">
      <w:pPr>
        <w:widowControl w:val="0"/>
        <w:pBdr>
          <w:top w:val="nil"/>
          <w:left w:val="nil"/>
          <w:bottom w:val="nil"/>
          <w:right w:val="nil"/>
          <w:between w:val="nil"/>
        </w:pBdr>
        <w:spacing w:after="100"/>
        <w:jc w:val="both"/>
        <w:rPr>
          <w:color w:val="000000"/>
          <w:sz w:val="24"/>
          <w:szCs w:val="24"/>
        </w:rPr>
      </w:pPr>
      <w:r>
        <w:rPr>
          <w:color w:val="000000"/>
          <w:sz w:val="24"/>
          <w:szCs w:val="24"/>
        </w:rPr>
        <w:t>Il sottoscritto ________________________________________________________________</w:t>
      </w:r>
    </w:p>
    <w:p w:rsidR="00B52A11" w:rsidRDefault="001D18EA">
      <w:pPr>
        <w:widowControl w:val="0"/>
        <w:pBdr>
          <w:top w:val="nil"/>
          <w:left w:val="nil"/>
          <w:bottom w:val="nil"/>
          <w:right w:val="nil"/>
          <w:between w:val="nil"/>
        </w:pBdr>
        <w:spacing w:after="100"/>
        <w:jc w:val="both"/>
        <w:rPr>
          <w:color w:val="000000"/>
          <w:sz w:val="24"/>
          <w:szCs w:val="24"/>
        </w:rPr>
      </w:pPr>
      <w:r>
        <w:rPr>
          <w:color w:val="000000"/>
          <w:sz w:val="24"/>
          <w:szCs w:val="24"/>
        </w:rPr>
        <w:t>in qualità di _________________________________________________________________</w:t>
      </w:r>
    </w:p>
    <w:p w:rsidR="00B52A11" w:rsidRDefault="001D18EA">
      <w:pPr>
        <w:widowControl w:val="0"/>
        <w:pBdr>
          <w:top w:val="nil"/>
          <w:left w:val="nil"/>
          <w:bottom w:val="nil"/>
          <w:right w:val="nil"/>
          <w:between w:val="nil"/>
        </w:pBdr>
        <w:tabs>
          <w:tab w:val="left" w:pos="2127"/>
          <w:tab w:val="left" w:pos="9356"/>
        </w:tabs>
        <w:spacing w:after="100"/>
        <w:ind w:right="-142"/>
        <w:jc w:val="both"/>
        <w:rPr>
          <w:color w:val="000000"/>
          <w:sz w:val="24"/>
          <w:szCs w:val="24"/>
        </w:rPr>
      </w:pPr>
      <w:proofErr w:type="gramStart"/>
      <w:r>
        <w:rPr>
          <w:color w:val="000000"/>
          <w:sz w:val="24"/>
          <w:szCs w:val="24"/>
        </w:rPr>
        <w:t>dell’Impresa  _</w:t>
      </w:r>
      <w:proofErr w:type="gramEnd"/>
      <w:r>
        <w:rPr>
          <w:color w:val="000000"/>
          <w:sz w:val="24"/>
          <w:szCs w:val="24"/>
        </w:rPr>
        <w:t>______________________________________________________________</w:t>
      </w:r>
    </w:p>
    <w:p w:rsidR="00B52A11" w:rsidRDefault="00B52A11">
      <w:pPr>
        <w:pBdr>
          <w:top w:val="nil"/>
          <w:left w:val="nil"/>
          <w:bottom w:val="nil"/>
          <w:right w:val="nil"/>
          <w:between w:val="nil"/>
        </w:pBdr>
        <w:ind w:right="-82"/>
        <w:jc w:val="center"/>
        <w:rPr>
          <w:b/>
          <w:color w:val="000000"/>
          <w:sz w:val="24"/>
          <w:szCs w:val="24"/>
        </w:rPr>
      </w:pPr>
    </w:p>
    <w:sdt>
      <w:sdtPr>
        <w:tag w:val="goog_rdk_1"/>
        <w:id w:val="-129937588"/>
      </w:sdtPr>
      <w:sdtEndPr/>
      <w:sdtContent>
        <w:p w:rsidR="00B52A11" w:rsidRDefault="001D18EA">
          <w:pPr>
            <w:pBdr>
              <w:top w:val="nil"/>
              <w:left w:val="nil"/>
              <w:bottom w:val="nil"/>
              <w:right w:val="nil"/>
              <w:between w:val="nil"/>
            </w:pBdr>
            <w:ind w:right="-82"/>
            <w:jc w:val="center"/>
            <w:rPr>
              <w:b/>
              <w:color w:val="000000"/>
              <w:sz w:val="24"/>
              <w:szCs w:val="24"/>
            </w:rPr>
          </w:pPr>
          <w:r>
            <w:rPr>
              <w:b/>
              <w:color w:val="000000"/>
              <w:sz w:val="24"/>
              <w:szCs w:val="24"/>
            </w:rPr>
            <w:t>DICHIARA</w:t>
          </w:r>
        </w:p>
      </w:sdtContent>
    </w:sdt>
    <w:p w:rsidR="00B52A11" w:rsidRDefault="001D18EA">
      <w:pPr>
        <w:ind w:left="213"/>
        <w:jc w:val="center"/>
        <w:rPr>
          <w:sz w:val="24"/>
          <w:szCs w:val="24"/>
        </w:rPr>
      </w:pPr>
      <w:r>
        <w:rPr>
          <w:b/>
          <w:sz w:val="24"/>
          <w:szCs w:val="24"/>
        </w:rPr>
        <w:t>di essere consapevole che</w:t>
      </w:r>
      <w:r>
        <w:rPr>
          <w:sz w:val="24"/>
          <w:szCs w:val="24"/>
        </w:rPr>
        <w:t>:</w:t>
      </w:r>
    </w:p>
    <w:p w:rsidR="00B52A11" w:rsidRDefault="00B52A11">
      <w:pPr>
        <w:ind w:left="213"/>
        <w:jc w:val="center"/>
        <w:rPr>
          <w:sz w:val="24"/>
          <w:szCs w:val="24"/>
        </w:rPr>
      </w:pPr>
    </w:p>
    <w:p w:rsidR="00D427C9" w:rsidRDefault="00D427C9">
      <w:pPr>
        <w:ind w:left="213"/>
        <w:jc w:val="center"/>
        <w:rPr>
          <w:sz w:val="24"/>
          <w:szCs w:val="24"/>
        </w:rPr>
      </w:pPr>
    </w:p>
    <w:p w:rsidR="00B52A11" w:rsidRDefault="001D18EA">
      <w:pPr>
        <w:numPr>
          <w:ilvl w:val="0"/>
          <w:numId w:val="1"/>
        </w:numPr>
        <w:tabs>
          <w:tab w:val="left" w:pos="142"/>
          <w:tab w:val="left" w:pos="284"/>
        </w:tabs>
        <w:ind w:left="0" w:firstLine="0"/>
        <w:jc w:val="both"/>
        <w:rPr>
          <w:sz w:val="24"/>
          <w:szCs w:val="24"/>
        </w:rPr>
      </w:pPr>
      <w:r>
        <w:rPr>
          <w:sz w:val="24"/>
          <w:szCs w:val="24"/>
        </w:rPr>
        <w:t xml:space="preserve">l'offerta economica si intende valida ed impegnativa per almeno </w:t>
      </w:r>
      <w:r>
        <w:rPr>
          <w:sz w:val="24"/>
          <w:szCs w:val="24"/>
          <w:u w:val="single"/>
        </w:rPr>
        <w:t>180 (centottanta) giorni</w:t>
      </w:r>
      <w:r>
        <w:rPr>
          <w:sz w:val="24"/>
          <w:szCs w:val="24"/>
        </w:rPr>
        <w:t xml:space="preserve"> dal termine ultimo per il ricevimento delle offerte;</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non sono ammesse offerte condizionate, alternative o comunque non conformi a quanto richiesto;</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non sono ammesse offerte a rialzo rispetto alla base d’asta o offerte pari a 0 (zero);</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non sono am</w:t>
      </w:r>
      <w:r>
        <w:rPr>
          <w:color w:val="000000"/>
          <w:sz w:val="24"/>
          <w:szCs w:val="24"/>
        </w:rPr>
        <w:t>messe rettifiche, integrazioni e regolarizzazioni successive alla presentazione dell’offerta, salvo esplicita richiesta dell’Amministrazione;</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l’offerta economica non può contenere correzioni, abrasioni e cancellature di sorta;</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non sarà riconosciuto a</w:t>
      </w:r>
      <w:r>
        <w:rPr>
          <w:color w:val="000000"/>
          <w:sz w:val="24"/>
          <w:szCs w:val="24"/>
        </w:rPr>
        <w:t>lcun compenso e/o rimborso per l’elaborazione dell’offerta, qualunque sia l’esito della gara;</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l’offerta deve essere espressa in numeri e in lettere e che in caso di discordanza tra numeri e lettere sarà ritenuta valida l’offerta in lettere;</w:t>
      </w:r>
    </w:p>
    <w:p w:rsidR="00B52A11" w:rsidRDefault="001D18EA">
      <w:pPr>
        <w:numPr>
          <w:ilvl w:val="0"/>
          <w:numId w:val="1"/>
        </w:numPr>
        <w:pBdr>
          <w:top w:val="nil"/>
          <w:left w:val="nil"/>
          <w:bottom w:val="nil"/>
          <w:right w:val="nil"/>
          <w:between w:val="nil"/>
        </w:pBdr>
        <w:tabs>
          <w:tab w:val="left" w:pos="142"/>
          <w:tab w:val="left" w:pos="284"/>
        </w:tabs>
        <w:ind w:left="0" w:right="-82" w:firstLine="0"/>
        <w:jc w:val="both"/>
        <w:rPr>
          <w:color w:val="000000"/>
          <w:sz w:val="24"/>
          <w:szCs w:val="24"/>
        </w:rPr>
      </w:pPr>
      <w:r>
        <w:rPr>
          <w:color w:val="000000"/>
          <w:sz w:val="24"/>
          <w:szCs w:val="24"/>
        </w:rPr>
        <w:t xml:space="preserve">   l’aggiudi</w:t>
      </w:r>
      <w:r>
        <w:rPr>
          <w:color w:val="000000"/>
          <w:sz w:val="24"/>
          <w:szCs w:val="24"/>
        </w:rPr>
        <w:t>cazione sarà disposta a favore dell’impresa concorrente che avrà conseguito, complessivamente, il più alto punteggio ottenuto dalla sommatoria dei punteggi relativi alla qualità ed al prezzo e che, in caso in cui le offerte di due o più concorrenti ottenga</w:t>
      </w:r>
      <w:r>
        <w:rPr>
          <w:color w:val="000000"/>
          <w:sz w:val="24"/>
          <w:szCs w:val="24"/>
        </w:rPr>
        <w:t>no lo stesso punteggio complessivo e gli stessi punteggi parziali per il prezzo e per l’offerta tecnica, si procederà al sorteggio, ai sensi dell’art. 77. del R.D. n. 827/24;</w:t>
      </w:r>
    </w:p>
    <w:p w:rsidR="00B52A11" w:rsidRDefault="001D18EA">
      <w:pPr>
        <w:numPr>
          <w:ilvl w:val="0"/>
          <w:numId w:val="1"/>
        </w:numPr>
        <w:tabs>
          <w:tab w:val="left" w:pos="142"/>
          <w:tab w:val="left" w:pos="284"/>
        </w:tabs>
        <w:ind w:left="0" w:firstLine="0"/>
        <w:jc w:val="both"/>
        <w:rPr>
          <w:sz w:val="24"/>
          <w:szCs w:val="24"/>
        </w:rPr>
      </w:pPr>
      <w:r>
        <w:rPr>
          <w:sz w:val="24"/>
          <w:szCs w:val="24"/>
        </w:rPr>
        <w:t xml:space="preserve">l’offerta è da intendersi </w:t>
      </w:r>
      <w:r>
        <w:rPr>
          <w:sz w:val="24"/>
          <w:szCs w:val="24"/>
          <w:u w:val="single"/>
        </w:rPr>
        <w:t>comprensiva di tutte le prestazioni previste dal Capitolato Speciale</w:t>
      </w:r>
      <w:r>
        <w:rPr>
          <w:sz w:val="24"/>
          <w:szCs w:val="24"/>
        </w:rPr>
        <w:t>, nonché di quelle accessorie strettamente legate all’adempimento delle stesse e da considerarsi valida e definitiva per tutta la durata del contratto;</w:t>
      </w:r>
    </w:p>
    <w:p w:rsidR="00B52A11" w:rsidRDefault="001D18EA">
      <w:pPr>
        <w:numPr>
          <w:ilvl w:val="0"/>
          <w:numId w:val="1"/>
        </w:numPr>
        <w:tabs>
          <w:tab w:val="left" w:pos="142"/>
          <w:tab w:val="left" w:pos="284"/>
        </w:tabs>
        <w:ind w:left="0" w:firstLine="0"/>
        <w:jc w:val="both"/>
        <w:rPr>
          <w:b/>
          <w:sz w:val="24"/>
          <w:szCs w:val="24"/>
        </w:rPr>
      </w:pPr>
      <w:r>
        <w:rPr>
          <w:sz w:val="24"/>
          <w:szCs w:val="24"/>
        </w:rPr>
        <w:t xml:space="preserve">di aver preso conoscenza di </w:t>
      </w:r>
      <w:r>
        <w:rPr>
          <w:sz w:val="24"/>
          <w:szCs w:val="24"/>
          <w:u w:val="single"/>
        </w:rPr>
        <w:t>tutte le</w:t>
      </w:r>
      <w:r>
        <w:rPr>
          <w:sz w:val="24"/>
          <w:szCs w:val="24"/>
          <w:u w:val="single"/>
        </w:rPr>
        <w:t xml:space="preserve"> circostanze generali e speciali</w:t>
      </w:r>
      <w:r>
        <w:rPr>
          <w:sz w:val="24"/>
          <w:szCs w:val="24"/>
        </w:rPr>
        <w:t xml:space="preserve"> che possono interessare l’esecuzione del contratto e che di tali circostanze si è tenuto conto nella determinazione del prezzo offerto, ritenuto remunerativo e comprensivo di ogni spesa e onere di qualsiasi natura sia tecni</w:t>
      </w:r>
      <w:r>
        <w:rPr>
          <w:sz w:val="24"/>
          <w:szCs w:val="24"/>
        </w:rPr>
        <w:t>ca che economica.</w:t>
      </w:r>
    </w:p>
    <w:p w:rsidR="00B52A11" w:rsidRDefault="00B52A11">
      <w:pPr>
        <w:tabs>
          <w:tab w:val="left" w:pos="142"/>
          <w:tab w:val="left" w:pos="284"/>
        </w:tabs>
        <w:jc w:val="both"/>
        <w:rPr>
          <w:sz w:val="24"/>
          <w:szCs w:val="24"/>
        </w:rPr>
      </w:pPr>
    </w:p>
    <w:p w:rsidR="00B52A11" w:rsidRDefault="00B52A11">
      <w:pPr>
        <w:tabs>
          <w:tab w:val="left" w:pos="142"/>
          <w:tab w:val="left" w:pos="284"/>
        </w:tabs>
        <w:jc w:val="both"/>
        <w:rPr>
          <w:b/>
          <w:sz w:val="24"/>
          <w:szCs w:val="24"/>
        </w:rPr>
      </w:pPr>
    </w:p>
    <w:p w:rsidR="00B52A11" w:rsidRDefault="00B52A11">
      <w:pPr>
        <w:jc w:val="center"/>
        <w:rPr>
          <w:b/>
          <w:sz w:val="24"/>
          <w:szCs w:val="24"/>
        </w:rPr>
      </w:pPr>
    </w:p>
    <w:sdt>
      <w:sdtPr>
        <w:tag w:val="goog_rdk_2"/>
        <w:id w:val="1590806911"/>
      </w:sdtPr>
      <w:sdtEndPr/>
      <w:sdtContent>
        <w:p w:rsidR="00B52A11" w:rsidRDefault="001D18EA">
          <w:pPr>
            <w:jc w:val="center"/>
            <w:rPr>
              <w:b/>
              <w:sz w:val="24"/>
              <w:szCs w:val="24"/>
            </w:rPr>
          </w:pPr>
          <w:r>
            <w:rPr>
              <w:b/>
              <w:sz w:val="24"/>
              <w:szCs w:val="24"/>
            </w:rPr>
            <w:t>E FORMULA LA SEGUENTE OFFERTA ECONOMICA:</w:t>
          </w:r>
        </w:p>
      </w:sdtContent>
    </w:sdt>
    <w:p w:rsidR="00B52A11" w:rsidRDefault="00B52A11">
      <w:pPr>
        <w:jc w:val="center"/>
        <w:rPr>
          <w:b/>
          <w:sz w:val="24"/>
          <w:szCs w:val="24"/>
        </w:rPr>
      </w:pPr>
    </w:p>
    <w:p w:rsidR="00B52A11" w:rsidRDefault="00B52A11">
      <w:pPr>
        <w:jc w:val="center"/>
        <w:rPr>
          <w:b/>
          <w:sz w:val="24"/>
          <w:szCs w:val="24"/>
        </w:rPr>
      </w:pPr>
    </w:p>
    <w:p w:rsidR="00B52A11" w:rsidRDefault="00B52A11">
      <w:pPr>
        <w:jc w:val="center"/>
        <w:rPr>
          <w:b/>
          <w:sz w:val="24"/>
          <w:szCs w:val="24"/>
        </w:rPr>
      </w:pPr>
    </w:p>
    <w:p w:rsidR="00B52A11" w:rsidRDefault="00B52A11">
      <w:pPr>
        <w:ind w:left="3540" w:right="-82" w:firstLine="708"/>
        <w:rPr>
          <w:b/>
          <w:sz w:val="24"/>
          <w:szCs w:val="24"/>
        </w:rPr>
      </w:pPr>
      <w:bookmarkStart w:id="0" w:name="_GoBack"/>
      <w:bookmarkEnd w:id="0"/>
    </w:p>
    <w:tbl>
      <w:tblPr>
        <w:tblStyle w:val="a0"/>
        <w:tblW w:w="9843"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72"/>
        <w:gridCol w:w="1752"/>
        <w:gridCol w:w="2948"/>
        <w:gridCol w:w="2971"/>
      </w:tblGrid>
      <w:tr w:rsidR="00B52A11">
        <w:trPr>
          <w:trHeight w:val="255"/>
          <w:jc w:val="center"/>
        </w:trPr>
        <w:tc>
          <w:tcPr>
            <w:tcW w:w="2172" w:type="dxa"/>
            <w:tcBorders>
              <w:top w:val="single" w:sz="4" w:space="0" w:color="000000"/>
            </w:tcBorders>
            <w:vAlign w:val="center"/>
          </w:tcPr>
          <w:p w:rsidR="00B52A11" w:rsidRDefault="00B52A11">
            <w:pPr>
              <w:jc w:val="center"/>
              <w:rPr>
                <w:b/>
                <w:sz w:val="22"/>
                <w:szCs w:val="22"/>
              </w:rPr>
            </w:pPr>
          </w:p>
        </w:tc>
        <w:tc>
          <w:tcPr>
            <w:tcW w:w="1752" w:type="dxa"/>
            <w:tcBorders>
              <w:top w:val="single" w:sz="4" w:space="0" w:color="000000"/>
            </w:tcBorders>
            <w:vAlign w:val="center"/>
          </w:tcPr>
          <w:p w:rsidR="00B52A11" w:rsidRDefault="001D18EA">
            <w:pPr>
              <w:jc w:val="center"/>
              <w:rPr>
                <w:b/>
                <w:sz w:val="22"/>
                <w:szCs w:val="22"/>
              </w:rPr>
            </w:pPr>
            <w:r>
              <w:rPr>
                <w:b/>
                <w:sz w:val="22"/>
                <w:szCs w:val="22"/>
              </w:rPr>
              <w:t>BASE D’ASTA</w:t>
            </w:r>
          </w:p>
        </w:tc>
        <w:tc>
          <w:tcPr>
            <w:tcW w:w="2948" w:type="dxa"/>
            <w:tcBorders>
              <w:top w:val="single" w:sz="4" w:space="0" w:color="000000"/>
            </w:tcBorders>
            <w:vAlign w:val="center"/>
          </w:tcPr>
          <w:p w:rsidR="00B52A11" w:rsidRDefault="001D18EA">
            <w:pPr>
              <w:jc w:val="center"/>
              <w:rPr>
                <w:b/>
                <w:sz w:val="22"/>
                <w:szCs w:val="22"/>
              </w:rPr>
            </w:pPr>
            <w:r>
              <w:rPr>
                <w:b/>
                <w:sz w:val="22"/>
                <w:szCs w:val="22"/>
              </w:rPr>
              <w:t xml:space="preserve">Prezzo offerto in cifre </w:t>
            </w:r>
          </w:p>
          <w:p w:rsidR="00B52A11" w:rsidRDefault="001D18EA">
            <w:pPr>
              <w:jc w:val="center"/>
              <w:rPr>
                <w:b/>
                <w:sz w:val="22"/>
                <w:szCs w:val="22"/>
              </w:rPr>
            </w:pPr>
            <w:r>
              <w:rPr>
                <w:b/>
                <w:sz w:val="22"/>
                <w:szCs w:val="22"/>
              </w:rPr>
              <w:t>(al netto di IVA)</w:t>
            </w:r>
          </w:p>
          <w:p w:rsidR="00B52A11" w:rsidRDefault="00B52A11">
            <w:pPr>
              <w:jc w:val="center"/>
              <w:rPr>
                <w:b/>
                <w:sz w:val="22"/>
                <w:szCs w:val="22"/>
              </w:rPr>
            </w:pPr>
          </w:p>
        </w:tc>
        <w:tc>
          <w:tcPr>
            <w:tcW w:w="2971" w:type="dxa"/>
            <w:tcBorders>
              <w:top w:val="single" w:sz="4" w:space="0" w:color="000000"/>
            </w:tcBorders>
            <w:vAlign w:val="center"/>
          </w:tcPr>
          <w:p w:rsidR="00B52A11" w:rsidRDefault="001D18EA">
            <w:pPr>
              <w:jc w:val="center"/>
              <w:rPr>
                <w:b/>
                <w:sz w:val="22"/>
                <w:szCs w:val="22"/>
              </w:rPr>
            </w:pPr>
            <w:r>
              <w:rPr>
                <w:b/>
                <w:sz w:val="22"/>
                <w:szCs w:val="22"/>
              </w:rPr>
              <w:t xml:space="preserve">in lettere </w:t>
            </w:r>
          </w:p>
          <w:p w:rsidR="00B52A11" w:rsidRDefault="001D18EA">
            <w:pPr>
              <w:jc w:val="center"/>
              <w:rPr>
                <w:b/>
                <w:sz w:val="22"/>
                <w:szCs w:val="22"/>
              </w:rPr>
            </w:pPr>
            <w:r>
              <w:rPr>
                <w:b/>
                <w:sz w:val="22"/>
                <w:szCs w:val="22"/>
              </w:rPr>
              <w:t>(al netto di IVA)</w:t>
            </w:r>
          </w:p>
          <w:p w:rsidR="00B52A11" w:rsidRDefault="00B52A11">
            <w:pPr>
              <w:jc w:val="center"/>
              <w:rPr>
                <w:b/>
                <w:sz w:val="22"/>
                <w:szCs w:val="22"/>
              </w:rPr>
            </w:pPr>
          </w:p>
        </w:tc>
      </w:tr>
      <w:tr w:rsidR="00B52A11" w:rsidTr="00D427C9">
        <w:trPr>
          <w:trHeight w:val="873"/>
          <w:jc w:val="center"/>
        </w:trPr>
        <w:tc>
          <w:tcPr>
            <w:tcW w:w="2172" w:type="dxa"/>
            <w:tcBorders>
              <w:top w:val="single" w:sz="4" w:space="0" w:color="000000"/>
              <w:bottom w:val="single" w:sz="4" w:space="0" w:color="000000"/>
            </w:tcBorders>
            <w:shd w:val="clear" w:color="auto" w:fill="auto"/>
            <w:vAlign w:val="center"/>
          </w:tcPr>
          <w:p w:rsidR="00B52A11" w:rsidRDefault="001D18EA">
            <w:pPr>
              <w:jc w:val="center"/>
              <w:rPr>
                <w:b/>
                <w:sz w:val="22"/>
                <w:szCs w:val="22"/>
              </w:rPr>
            </w:pPr>
            <w:r>
              <w:rPr>
                <w:b/>
                <w:sz w:val="22"/>
                <w:szCs w:val="22"/>
              </w:rPr>
              <w:t>fornitura di hardware, arredi e software</w:t>
            </w:r>
            <w:r>
              <w:rPr>
                <w:sz w:val="22"/>
                <w:szCs w:val="22"/>
              </w:rPr>
              <w:t xml:space="preserve"> comprensivo delle relative licenze perpetue, garanzia dei produttori su tutte le componenti per 36 mesi</w:t>
            </w:r>
          </w:p>
        </w:tc>
        <w:tc>
          <w:tcPr>
            <w:tcW w:w="1752" w:type="dxa"/>
            <w:tcBorders>
              <w:top w:val="single" w:sz="4" w:space="0" w:color="000000"/>
              <w:bottom w:val="single" w:sz="4" w:space="0" w:color="000000"/>
            </w:tcBorders>
            <w:vAlign w:val="center"/>
          </w:tcPr>
          <w:p w:rsidR="00B52A11" w:rsidRDefault="001D18EA">
            <w:pPr>
              <w:jc w:val="center"/>
              <w:rPr>
                <w:b/>
                <w:sz w:val="22"/>
                <w:szCs w:val="22"/>
              </w:rPr>
            </w:pPr>
            <w:r>
              <w:rPr>
                <w:b/>
                <w:sz w:val="22"/>
                <w:szCs w:val="22"/>
              </w:rPr>
              <w:t xml:space="preserve">€ </w:t>
            </w:r>
            <w:r>
              <w:rPr>
                <w:b/>
                <w:color w:val="000000"/>
                <w:sz w:val="22"/>
                <w:szCs w:val="22"/>
              </w:rPr>
              <w:t>630.000,00</w:t>
            </w:r>
          </w:p>
          <w:p w:rsidR="00B52A11" w:rsidRDefault="001D18EA">
            <w:pPr>
              <w:jc w:val="center"/>
              <w:rPr>
                <w:sz w:val="22"/>
                <w:szCs w:val="22"/>
              </w:rPr>
            </w:pPr>
            <w:r>
              <w:rPr>
                <w:b/>
                <w:sz w:val="22"/>
                <w:szCs w:val="22"/>
              </w:rPr>
              <w:t xml:space="preserve"> (al netto di IVA)</w:t>
            </w:r>
          </w:p>
        </w:tc>
        <w:tc>
          <w:tcPr>
            <w:tcW w:w="2948" w:type="dxa"/>
            <w:tcBorders>
              <w:top w:val="single" w:sz="4" w:space="0" w:color="000000"/>
              <w:bottom w:val="single" w:sz="4" w:space="0" w:color="000000"/>
            </w:tcBorders>
            <w:vAlign w:val="center"/>
          </w:tcPr>
          <w:p w:rsidR="00B52A11" w:rsidRDefault="001D18EA">
            <w:pPr>
              <w:jc w:val="center"/>
              <w:rPr>
                <w:sz w:val="22"/>
                <w:szCs w:val="22"/>
              </w:rPr>
            </w:pPr>
            <w:r>
              <w:rPr>
                <w:sz w:val="22"/>
                <w:szCs w:val="22"/>
              </w:rPr>
              <w:t xml:space="preserve">€ ____________________ </w:t>
            </w:r>
          </w:p>
        </w:tc>
        <w:tc>
          <w:tcPr>
            <w:tcW w:w="2971" w:type="dxa"/>
            <w:tcBorders>
              <w:top w:val="single" w:sz="4" w:space="0" w:color="000000"/>
              <w:bottom w:val="single" w:sz="4" w:space="0" w:color="000000"/>
            </w:tcBorders>
            <w:shd w:val="clear" w:color="auto" w:fill="FFFFFF" w:themeFill="background1"/>
            <w:vAlign w:val="center"/>
          </w:tcPr>
          <w:p w:rsidR="00B52A11" w:rsidRDefault="00D427C9">
            <w:pPr>
              <w:jc w:val="center"/>
              <w:rPr>
                <w:sz w:val="22"/>
                <w:szCs w:val="22"/>
              </w:rPr>
            </w:pPr>
            <w:r>
              <w:rPr>
                <w:sz w:val="22"/>
                <w:szCs w:val="22"/>
              </w:rPr>
              <w:t>Euro _</w:t>
            </w:r>
            <w:r w:rsidRPr="00D427C9">
              <w:rPr>
                <w:sz w:val="22"/>
                <w:szCs w:val="22"/>
              </w:rPr>
              <w:t>_________________________</w:t>
            </w:r>
          </w:p>
        </w:tc>
      </w:tr>
      <w:tr w:rsidR="00B52A11">
        <w:trPr>
          <w:trHeight w:val="1139"/>
          <w:jc w:val="center"/>
        </w:trPr>
        <w:tc>
          <w:tcPr>
            <w:tcW w:w="2172" w:type="dxa"/>
            <w:tcBorders>
              <w:top w:val="single" w:sz="4" w:space="0" w:color="000000"/>
              <w:bottom w:val="single" w:sz="4" w:space="0" w:color="000000"/>
            </w:tcBorders>
            <w:shd w:val="clear" w:color="auto" w:fill="auto"/>
            <w:vAlign w:val="center"/>
          </w:tcPr>
          <w:p w:rsidR="00B52A11" w:rsidRDefault="001D18EA">
            <w:pPr>
              <w:jc w:val="center"/>
              <w:rPr>
                <w:sz w:val="22"/>
                <w:szCs w:val="22"/>
              </w:rPr>
            </w:pPr>
            <w:r>
              <w:rPr>
                <w:b/>
                <w:sz w:val="22"/>
                <w:szCs w:val="22"/>
              </w:rPr>
              <w:t>Importo per allestimento, le configurazioni, le integrazioni</w:t>
            </w:r>
            <w:r>
              <w:rPr>
                <w:sz w:val="22"/>
                <w:szCs w:val="22"/>
              </w:rPr>
              <w:t>, l</w:t>
            </w:r>
            <w:r>
              <w:rPr>
                <w:sz w:val="22"/>
                <w:szCs w:val="22"/>
              </w:rPr>
              <w:t>a messa in esercizio e la produzione di documentazione</w:t>
            </w:r>
          </w:p>
        </w:tc>
        <w:tc>
          <w:tcPr>
            <w:tcW w:w="1752" w:type="dxa"/>
            <w:tcBorders>
              <w:top w:val="single" w:sz="4" w:space="0" w:color="000000"/>
              <w:bottom w:val="single" w:sz="4" w:space="0" w:color="000000"/>
            </w:tcBorders>
            <w:vAlign w:val="center"/>
          </w:tcPr>
          <w:p w:rsidR="00B52A11" w:rsidRDefault="001D18EA">
            <w:pPr>
              <w:jc w:val="center"/>
              <w:rPr>
                <w:b/>
                <w:sz w:val="22"/>
                <w:szCs w:val="22"/>
              </w:rPr>
            </w:pPr>
            <w:r>
              <w:rPr>
                <w:b/>
                <w:sz w:val="22"/>
                <w:szCs w:val="22"/>
              </w:rPr>
              <w:t xml:space="preserve">€ </w:t>
            </w:r>
            <w:r>
              <w:rPr>
                <w:b/>
                <w:color w:val="000000"/>
                <w:sz w:val="22"/>
                <w:szCs w:val="22"/>
              </w:rPr>
              <w:t>75.000,00</w:t>
            </w:r>
          </w:p>
          <w:p w:rsidR="00B52A11" w:rsidRDefault="001D18EA">
            <w:pPr>
              <w:jc w:val="center"/>
              <w:rPr>
                <w:sz w:val="22"/>
                <w:szCs w:val="22"/>
              </w:rPr>
            </w:pPr>
            <w:r>
              <w:rPr>
                <w:b/>
                <w:sz w:val="22"/>
                <w:szCs w:val="22"/>
              </w:rPr>
              <w:t xml:space="preserve"> (al netto di IVA)</w:t>
            </w:r>
          </w:p>
        </w:tc>
        <w:tc>
          <w:tcPr>
            <w:tcW w:w="2948" w:type="dxa"/>
            <w:tcBorders>
              <w:top w:val="single" w:sz="4" w:space="0" w:color="000000"/>
              <w:bottom w:val="single" w:sz="4" w:space="0" w:color="000000"/>
            </w:tcBorders>
            <w:vAlign w:val="center"/>
          </w:tcPr>
          <w:p w:rsidR="00B52A11" w:rsidRDefault="001D18EA">
            <w:pPr>
              <w:jc w:val="center"/>
              <w:rPr>
                <w:sz w:val="22"/>
                <w:szCs w:val="22"/>
              </w:rPr>
            </w:pPr>
            <w:bookmarkStart w:id="1" w:name="_heading=h.30j0zll" w:colFirst="0" w:colLast="0"/>
            <w:bookmarkEnd w:id="1"/>
            <w:r>
              <w:rPr>
                <w:sz w:val="22"/>
                <w:szCs w:val="22"/>
              </w:rPr>
              <w:t xml:space="preserve">€ ____________________ </w:t>
            </w:r>
          </w:p>
        </w:tc>
        <w:tc>
          <w:tcPr>
            <w:tcW w:w="2971" w:type="dxa"/>
            <w:tcBorders>
              <w:top w:val="single" w:sz="4" w:space="0" w:color="000000"/>
              <w:bottom w:val="single" w:sz="4" w:space="0" w:color="000000"/>
            </w:tcBorders>
            <w:vAlign w:val="center"/>
          </w:tcPr>
          <w:p w:rsidR="00B52A11" w:rsidRDefault="001D18EA">
            <w:pPr>
              <w:jc w:val="center"/>
              <w:rPr>
                <w:sz w:val="22"/>
                <w:szCs w:val="22"/>
              </w:rPr>
            </w:pPr>
            <w:r>
              <w:rPr>
                <w:sz w:val="22"/>
                <w:szCs w:val="22"/>
              </w:rPr>
              <w:t>Euro _________________________</w:t>
            </w:r>
          </w:p>
        </w:tc>
      </w:tr>
      <w:tr w:rsidR="00B52A11">
        <w:trPr>
          <w:trHeight w:val="873"/>
          <w:jc w:val="center"/>
        </w:trPr>
        <w:tc>
          <w:tcPr>
            <w:tcW w:w="2172" w:type="dxa"/>
            <w:tcBorders>
              <w:top w:val="single" w:sz="4" w:space="0" w:color="000000"/>
              <w:bottom w:val="single" w:sz="4" w:space="0" w:color="000000"/>
            </w:tcBorders>
            <w:shd w:val="clear" w:color="auto" w:fill="auto"/>
            <w:vAlign w:val="center"/>
          </w:tcPr>
          <w:p w:rsidR="00B52A11" w:rsidRDefault="001D18EA">
            <w:pPr>
              <w:jc w:val="center"/>
              <w:rPr>
                <w:b/>
                <w:sz w:val="22"/>
                <w:szCs w:val="22"/>
              </w:rPr>
            </w:pPr>
            <w:r>
              <w:rPr>
                <w:b/>
                <w:sz w:val="22"/>
                <w:szCs w:val="22"/>
              </w:rPr>
              <w:t>servizio di assistenza specialistica e manutenzione</w:t>
            </w:r>
            <w:r>
              <w:rPr>
                <w:sz w:val="22"/>
                <w:szCs w:val="22"/>
              </w:rPr>
              <w:t xml:space="preserve"> per un periodo di 36 mesi con canone annuale</w:t>
            </w:r>
          </w:p>
        </w:tc>
        <w:tc>
          <w:tcPr>
            <w:tcW w:w="1752" w:type="dxa"/>
            <w:tcBorders>
              <w:top w:val="single" w:sz="4" w:space="0" w:color="000000"/>
              <w:bottom w:val="single" w:sz="4" w:space="0" w:color="000000"/>
            </w:tcBorders>
            <w:vAlign w:val="center"/>
          </w:tcPr>
          <w:p w:rsidR="00B52A11" w:rsidRDefault="001D18EA">
            <w:pPr>
              <w:jc w:val="center"/>
              <w:rPr>
                <w:b/>
                <w:sz w:val="22"/>
                <w:szCs w:val="22"/>
              </w:rPr>
            </w:pPr>
            <w:r>
              <w:rPr>
                <w:b/>
                <w:sz w:val="22"/>
                <w:szCs w:val="22"/>
              </w:rPr>
              <w:t xml:space="preserve">€ </w:t>
            </w:r>
            <w:r>
              <w:rPr>
                <w:b/>
                <w:color w:val="000000"/>
                <w:sz w:val="22"/>
                <w:szCs w:val="22"/>
              </w:rPr>
              <w:t>35.000,00</w:t>
            </w:r>
          </w:p>
          <w:p w:rsidR="00B52A11" w:rsidRDefault="001D18EA">
            <w:pPr>
              <w:jc w:val="center"/>
              <w:rPr>
                <w:sz w:val="22"/>
                <w:szCs w:val="22"/>
              </w:rPr>
            </w:pPr>
            <w:r>
              <w:rPr>
                <w:b/>
                <w:sz w:val="22"/>
                <w:szCs w:val="22"/>
              </w:rPr>
              <w:t xml:space="preserve"> (al netto di IVA)</w:t>
            </w:r>
          </w:p>
        </w:tc>
        <w:tc>
          <w:tcPr>
            <w:tcW w:w="2948" w:type="dxa"/>
            <w:tcBorders>
              <w:top w:val="single" w:sz="4" w:space="0" w:color="000000"/>
              <w:bottom w:val="single" w:sz="4" w:space="0" w:color="000000"/>
            </w:tcBorders>
            <w:vAlign w:val="center"/>
          </w:tcPr>
          <w:p w:rsidR="00B52A11" w:rsidRDefault="001D18EA">
            <w:pPr>
              <w:jc w:val="center"/>
              <w:rPr>
                <w:sz w:val="22"/>
                <w:szCs w:val="22"/>
              </w:rPr>
            </w:pPr>
            <w:r>
              <w:rPr>
                <w:sz w:val="22"/>
                <w:szCs w:val="22"/>
              </w:rPr>
              <w:t xml:space="preserve">€ ____________________ </w:t>
            </w:r>
          </w:p>
        </w:tc>
        <w:tc>
          <w:tcPr>
            <w:tcW w:w="2971" w:type="dxa"/>
            <w:tcBorders>
              <w:top w:val="single" w:sz="4" w:space="0" w:color="000000"/>
              <w:bottom w:val="single" w:sz="4" w:space="0" w:color="000000"/>
            </w:tcBorders>
            <w:vAlign w:val="center"/>
          </w:tcPr>
          <w:p w:rsidR="00B52A11" w:rsidRDefault="001D18EA">
            <w:pPr>
              <w:jc w:val="center"/>
              <w:rPr>
                <w:sz w:val="22"/>
                <w:szCs w:val="22"/>
              </w:rPr>
            </w:pPr>
            <w:r>
              <w:rPr>
                <w:sz w:val="22"/>
                <w:szCs w:val="22"/>
              </w:rPr>
              <w:t>Euro _________________________</w:t>
            </w:r>
          </w:p>
        </w:tc>
      </w:tr>
      <w:tr w:rsidR="00B52A11">
        <w:trPr>
          <w:trHeight w:val="873"/>
          <w:jc w:val="center"/>
        </w:trPr>
        <w:tc>
          <w:tcPr>
            <w:tcW w:w="2172" w:type="dxa"/>
            <w:tcBorders>
              <w:top w:val="single" w:sz="4" w:space="0" w:color="000000"/>
              <w:bottom w:val="single" w:sz="4" w:space="0" w:color="000000"/>
            </w:tcBorders>
            <w:shd w:val="clear" w:color="auto" w:fill="auto"/>
            <w:vAlign w:val="center"/>
          </w:tcPr>
          <w:p w:rsidR="00B52A11" w:rsidRDefault="001D18EA">
            <w:pPr>
              <w:jc w:val="center"/>
              <w:rPr>
                <w:b/>
                <w:sz w:val="22"/>
                <w:szCs w:val="22"/>
              </w:rPr>
            </w:pPr>
            <w:bookmarkStart w:id="2" w:name="_heading=h.gjdgxs" w:colFirst="0" w:colLast="0"/>
            <w:bookmarkEnd w:id="2"/>
            <w:r>
              <w:rPr>
                <w:b/>
                <w:sz w:val="22"/>
                <w:szCs w:val="22"/>
              </w:rPr>
              <w:t>TOTALE</w:t>
            </w:r>
          </w:p>
        </w:tc>
        <w:tc>
          <w:tcPr>
            <w:tcW w:w="1752" w:type="dxa"/>
            <w:tcBorders>
              <w:top w:val="single" w:sz="4" w:space="0" w:color="000000"/>
              <w:bottom w:val="single" w:sz="4" w:space="0" w:color="000000"/>
            </w:tcBorders>
            <w:vAlign w:val="center"/>
          </w:tcPr>
          <w:p w:rsidR="00B52A11" w:rsidRDefault="001D18EA">
            <w:pPr>
              <w:jc w:val="center"/>
              <w:rPr>
                <w:b/>
                <w:sz w:val="22"/>
                <w:szCs w:val="22"/>
              </w:rPr>
            </w:pPr>
            <w:r>
              <w:rPr>
                <w:b/>
                <w:sz w:val="22"/>
                <w:szCs w:val="22"/>
              </w:rPr>
              <w:t>740.000,00</w:t>
            </w:r>
          </w:p>
          <w:p w:rsidR="00B52A11" w:rsidRDefault="001D18EA">
            <w:pPr>
              <w:jc w:val="center"/>
              <w:rPr>
                <w:b/>
                <w:sz w:val="22"/>
                <w:szCs w:val="22"/>
              </w:rPr>
            </w:pPr>
            <w:r>
              <w:rPr>
                <w:b/>
                <w:sz w:val="22"/>
                <w:szCs w:val="22"/>
              </w:rPr>
              <w:t>(al netto di IVA)</w:t>
            </w:r>
          </w:p>
        </w:tc>
        <w:tc>
          <w:tcPr>
            <w:tcW w:w="2948" w:type="dxa"/>
            <w:tcBorders>
              <w:top w:val="single" w:sz="4" w:space="0" w:color="000000"/>
              <w:bottom w:val="single" w:sz="4" w:space="0" w:color="000000"/>
            </w:tcBorders>
            <w:vAlign w:val="center"/>
          </w:tcPr>
          <w:p w:rsidR="00B52A11" w:rsidRDefault="001D18EA">
            <w:pPr>
              <w:jc w:val="center"/>
              <w:rPr>
                <w:sz w:val="22"/>
                <w:szCs w:val="22"/>
              </w:rPr>
            </w:pPr>
            <w:r>
              <w:rPr>
                <w:sz w:val="22"/>
                <w:szCs w:val="22"/>
              </w:rPr>
              <w:t xml:space="preserve">€ ____________________ </w:t>
            </w:r>
          </w:p>
        </w:tc>
        <w:tc>
          <w:tcPr>
            <w:tcW w:w="2971" w:type="dxa"/>
            <w:tcBorders>
              <w:top w:val="single" w:sz="4" w:space="0" w:color="000000"/>
              <w:bottom w:val="single" w:sz="4" w:space="0" w:color="000000"/>
            </w:tcBorders>
            <w:vAlign w:val="center"/>
          </w:tcPr>
          <w:p w:rsidR="00B52A11" w:rsidRDefault="001D18EA">
            <w:pPr>
              <w:jc w:val="center"/>
              <w:rPr>
                <w:sz w:val="22"/>
                <w:szCs w:val="22"/>
              </w:rPr>
            </w:pPr>
            <w:r>
              <w:rPr>
                <w:sz w:val="22"/>
                <w:szCs w:val="22"/>
              </w:rPr>
              <w:t>Euro _________________________</w:t>
            </w:r>
          </w:p>
          <w:p w:rsidR="00B52A11" w:rsidRDefault="00B52A11">
            <w:pPr>
              <w:jc w:val="center"/>
              <w:rPr>
                <w:sz w:val="22"/>
                <w:szCs w:val="22"/>
              </w:rPr>
            </w:pPr>
          </w:p>
        </w:tc>
      </w:tr>
    </w:tbl>
    <w:p w:rsidR="00B52A11" w:rsidRDefault="00B52A11">
      <w:pPr>
        <w:jc w:val="both"/>
        <w:rPr>
          <w:sz w:val="24"/>
          <w:szCs w:val="24"/>
        </w:rPr>
      </w:pPr>
    </w:p>
    <w:p w:rsidR="00B52A11" w:rsidRDefault="001D18EA">
      <w:pPr>
        <w:jc w:val="both"/>
        <w:rPr>
          <w:sz w:val="24"/>
          <w:szCs w:val="24"/>
        </w:rPr>
      </w:pPr>
      <w:r>
        <w:rPr>
          <w:sz w:val="24"/>
          <w:szCs w:val="24"/>
        </w:rPr>
        <w:t xml:space="preserve">Il prezzo totale di aggiudicazione è comprensivo di: </w:t>
      </w:r>
    </w:p>
    <w:p w:rsidR="00B52A11" w:rsidRDefault="00B52A11">
      <w:pPr>
        <w:jc w:val="both"/>
        <w:rPr>
          <w:sz w:val="24"/>
          <w:szCs w:val="24"/>
        </w:rPr>
      </w:pPr>
    </w:p>
    <w:p w:rsidR="00B52A11" w:rsidRDefault="001D18EA">
      <w:pPr>
        <w:jc w:val="both"/>
        <w:rPr>
          <w:sz w:val="24"/>
          <w:szCs w:val="24"/>
        </w:rPr>
      </w:pPr>
      <w:r>
        <w:rPr>
          <w:sz w:val="24"/>
          <w:szCs w:val="24"/>
        </w:rPr>
        <w:t>- totale costo complessivo relativo al personale impiegato nell’esecuzione dell’appalto:</w:t>
      </w:r>
    </w:p>
    <w:p w:rsidR="00B52A11" w:rsidRDefault="001D18EA">
      <w:pPr>
        <w:rPr>
          <w:sz w:val="24"/>
          <w:szCs w:val="24"/>
        </w:rPr>
      </w:pPr>
      <w:r>
        <w:rPr>
          <w:sz w:val="24"/>
          <w:szCs w:val="24"/>
        </w:rPr>
        <w:t xml:space="preserve">€ _____________________________ (in cifre) </w:t>
      </w:r>
    </w:p>
    <w:p w:rsidR="00B52A11" w:rsidRDefault="00B52A11">
      <w:pPr>
        <w:rPr>
          <w:sz w:val="24"/>
          <w:szCs w:val="24"/>
        </w:rPr>
      </w:pPr>
    </w:p>
    <w:p w:rsidR="00B52A11" w:rsidRDefault="001D18EA">
      <w:pPr>
        <w:tabs>
          <w:tab w:val="left" w:pos="8931"/>
          <w:tab w:val="left" w:pos="9214"/>
        </w:tabs>
        <w:jc w:val="both"/>
        <w:rPr>
          <w:sz w:val="24"/>
          <w:szCs w:val="24"/>
        </w:rPr>
      </w:pPr>
      <w:r>
        <w:rPr>
          <w:sz w:val="24"/>
          <w:szCs w:val="24"/>
        </w:rPr>
        <w:t>- totale costi specifici aziendali per la sicurezza connessi con l’esecuzione dell’appalto:</w:t>
      </w:r>
    </w:p>
    <w:p w:rsidR="00B52A11" w:rsidRDefault="001D18EA">
      <w:pPr>
        <w:rPr>
          <w:sz w:val="24"/>
          <w:szCs w:val="24"/>
        </w:rPr>
      </w:pPr>
      <w:r>
        <w:rPr>
          <w:sz w:val="24"/>
          <w:szCs w:val="24"/>
        </w:rPr>
        <w:t>€ ____________________________</w:t>
      </w:r>
      <w:r>
        <w:rPr>
          <w:sz w:val="24"/>
          <w:szCs w:val="24"/>
        </w:rPr>
        <w:t xml:space="preserve">_ (in cifre) </w:t>
      </w:r>
    </w:p>
    <w:p w:rsidR="00B52A11" w:rsidRDefault="00B52A11">
      <w:pPr>
        <w:rPr>
          <w:sz w:val="24"/>
          <w:szCs w:val="24"/>
        </w:rPr>
      </w:pPr>
    </w:p>
    <w:p w:rsidR="00B52A11" w:rsidRDefault="001D18EA">
      <w:pPr>
        <w:widowControl w:val="0"/>
        <w:ind w:right="-43"/>
        <w:jc w:val="both"/>
        <w:rPr>
          <w:sz w:val="24"/>
          <w:szCs w:val="24"/>
        </w:rPr>
      </w:pPr>
      <w:r>
        <w:rPr>
          <w:sz w:val="24"/>
          <w:szCs w:val="24"/>
        </w:rPr>
        <w:t>[</w:t>
      </w:r>
      <w:r>
        <w:rPr>
          <w:i/>
          <w:sz w:val="24"/>
          <w:szCs w:val="24"/>
        </w:rPr>
        <w:t>solo in caso di R.T.I., Consorzio non ancora costituito</w:t>
      </w:r>
      <w:r>
        <w:rPr>
          <w:sz w:val="24"/>
          <w:szCs w:val="24"/>
        </w:rPr>
        <w:t>]:</w:t>
      </w:r>
    </w:p>
    <w:p w:rsidR="00B52A11" w:rsidRDefault="001D18EA">
      <w:pPr>
        <w:widowControl w:val="0"/>
        <w:ind w:right="-43"/>
        <w:jc w:val="both"/>
        <w:rPr>
          <w:b/>
          <w:sz w:val="24"/>
          <w:szCs w:val="24"/>
        </w:rPr>
      </w:pPr>
      <w:r>
        <w:rPr>
          <w:b/>
          <w:sz w:val="24"/>
          <w:szCs w:val="24"/>
        </w:rPr>
        <w:t>In caso di aggiudicazione della gara, verrà conferito mandato collettivo speciale con rappresentanza a _________________________________, che stipulerà il contratto in nome e per conto proprio e dei mandanti.</w:t>
      </w:r>
    </w:p>
    <w:p w:rsidR="00B52A11" w:rsidRDefault="00B52A11">
      <w:pPr>
        <w:widowControl w:val="0"/>
        <w:ind w:right="-43"/>
        <w:jc w:val="both"/>
        <w:rPr>
          <w:b/>
          <w:sz w:val="22"/>
          <w:szCs w:val="22"/>
        </w:rPr>
      </w:pPr>
    </w:p>
    <w:p w:rsidR="00B52A11" w:rsidRDefault="001D18EA">
      <w:pPr>
        <w:widowControl w:val="0"/>
        <w:ind w:right="-43"/>
        <w:jc w:val="both"/>
        <w:rPr>
          <w:b/>
          <w:sz w:val="24"/>
          <w:szCs w:val="24"/>
          <w:u w:val="single"/>
        </w:rPr>
      </w:pPr>
      <w:r>
        <w:rPr>
          <w:b/>
          <w:sz w:val="22"/>
          <w:szCs w:val="22"/>
        </w:rPr>
        <w:t>Il documento dovrà essere sottoscritto con fir</w:t>
      </w:r>
      <w:r>
        <w:rPr>
          <w:b/>
          <w:sz w:val="22"/>
          <w:szCs w:val="22"/>
        </w:rPr>
        <w:t>ma digitale</w:t>
      </w:r>
      <w:r>
        <w:rPr>
          <w:vertAlign w:val="superscript"/>
        </w:rPr>
        <w:footnoteReference w:id="1"/>
      </w:r>
    </w:p>
    <w:sectPr w:rsidR="00B52A11">
      <w:headerReference w:type="default" r:id="rId8"/>
      <w:footerReference w:type="even" r:id="rId9"/>
      <w:footerReference w:type="default" r:id="rId10"/>
      <w:pgSz w:w="11907" w:h="16840"/>
      <w:pgMar w:top="2268" w:right="1134" w:bottom="1702" w:left="1134" w:header="57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EA" w:rsidRDefault="001D18EA">
      <w:r>
        <w:separator/>
      </w:r>
    </w:p>
  </w:endnote>
  <w:endnote w:type="continuationSeparator" w:id="0">
    <w:p w:rsidR="001D18EA" w:rsidRDefault="001D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roman"/>
    <w:notTrueType/>
    <w:pitch w:val="default"/>
  </w:font>
  <w:font w:name="Tahoma">
    <w:panose1 w:val="020B0604030504040204"/>
    <w:charset w:val="00"/>
    <w:family w:val="roman"/>
    <w:notTrueType/>
    <w:pitch w:val="default"/>
  </w:font>
  <w:font w:name="Verdana">
    <w:panose1 w:val="020B0604030504040204"/>
    <w:charset w:val="00"/>
    <w:family w:val="roman"/>
    <w:notTrueType/>
    <w:pitch w:val="default"/>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11" w:rsidRDefault="001D18E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B52A11" w:rsidRDefault="00B52A11">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11" w:rsidRDefault="001D18E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D427C9">
      <w:rPr>
        <w:color w:val="000000"/>
      </w:rPr>
      <w:fldChar w:fldCharType="separate"/>
    </w:r>
    <w:r w:rsidR="00D427C9">
      <w:rPr>
        <w:noProof/>
        <w:color w:val="000000"/>
      </w:rPr>
      <w:t>2</w:t>
    </w:r>
    <w:r>
      <w:rPr>
        <w:color w:val="000000"/>
      </w:rPr>
      <w:fldChar w:fldCharType="end"/>
    </w:r>
    <w:r>
      <w:rPr>
        <w:color w:val="000000"/>
      </w:rPr>
      <w:t>/</w:t>
    </w:r>
    <w:r>
      <w:rPr>
        <w:color w:val="000000"/>
      </w:rPr>
      <w:fldChar w:fldCharType="begin"/>
    </w:r>
    <w:r>
      <w:rPr>
        <w:color w:val="000000"/>
      </w:rPr>
      <w:instrText>NUMPAGES</w:instrText>
    </w:r>
    <w:r w:rsidR="00D427C9">
      <w:rPr>
        <w:color w:val="000000"/>
      </w:rPr>
      <w:fldChar w:fldCharType="separate"/>
    </w:r>
    <w:r w:rsidR="00D427C9">
      <w:rPr>
        <w:noProof/>
        <w:color w:val="000000"/>
      </w:rPr>
      <w:t>2</w:t>
    </w:r>
    <w:r>
      <w:rPr>
        <w:color w:val="000000"/>
      </w:rPr>
      <w:fldChar w:fldCharType="end"/>
    </w:r>
  </w:p>
  <w:p w:rsidR="00B52A11" w:rsidRDefault="001D18EA">
    <w:pPr>
      <w:pBdr>
        <w:top w:val="nil"/>
        <w:left w:val="nil"/>
        <w:bottom w:val="nil"/>
        <w:right w:val="nil"/>
        <w:between w:val="nil"/>
      </w:pBdr>
      <w:tabs>
        <w:tab w:val="center" w:pos="4819"/>
        <w:tab w:val="right" w:pos="9638"/>
      </w:tabs>
      <w:jc w:val="center"/>
      <w:rPr>
        <w:color w:val="000000"/>
        <w:sz w:val="18"/>
        <w:szCs w:val="18"/>
      </w:rPr>
    </w:pPr>
    <w:r>
      <w:rPr>
        <w:color w:val="000000"/>
        <w:sz w:val="18"/>
        <w:szCs w:val="18"/>
      </w:rPr>
      <w:t>UNIVERSITÀ DEGLI STUDI DI MILANO – BICOCCA</w:t>
    </w:r>
  </w:p>
  <w:p w:rsidR="00B52A11" w:rsidRDefault="001D18EA">
    <w:pPr>
      <w:pBdr>
        <w:top w:val="nil"/>
        <w:left w:val="nil"/>
        <w:bottom w:val="nil"/>
        <w:right w:val="nil"/>
        <w:between w:val="nil"/>
      </w:pBdr>
      <w:tabs>
        <w:tab w:val="center" w:pos="4819"/>
        <w:tab w:val="right" w:pos="9638"/>
      </w:tabs>
      <w:jc w:val="center"/>
      <w:rPr>
        <w:color w:val="000000"/>
        <w:sz w:val="18"/>
        <w:szCs w:val="18"/>
      </w:rPr>
    </w:pPr>
    <w:r>
      <w:rPr>
        <w:color w:val="000000"/>
        <w:sz w:val="18"/>
        <w:szCs w:val="18"/>
      </w:rPr>
      <w:t>Piazza dell’Ateneo Nuovo, 1 – 20126 Milano</w:t>
    </w:r>
  </w:p>
  <w:p w:rsidR="00B52A11" w:rsidRDefault="001D18EA">
    <w:pPr>
      <w:pBdr>
        <w:top w:val="nil"/>
        <w:left w:val="nil"/>
        <w:bottom w:val="nil"/>
        <w:right w:val="nil"/>
        <w:between w:val="nil"/>
      </w:pBdr>
      <w:tabs>
        <w:tab w:val="center" w:pos="4819"/>
        <w:tab w:val="right" w:pos="9638"/>
      </w:tabs>
      <w:jc w:val="center"/>
      <w:rPr>
        <w:color w:val="000000"/>
        <w:sz w:val="18"/>
        <w:szCs w:val="18"/>
      </w:rPr>
    </w:pPr>
    <w:r>
      <w:rPr>
        <w:color w:val="000000"/>
        <w:sz w:val="18"/>
        <w:szCs w:val="18"/>
      </w:rPr>
      <w:t xml:space="preserve">TEL. +390264481 –– </w:t>
    </w:r>
    <w:proofErr w:type="spellStart"/>
    <w:r>
      <w:rPr>
        <w:color w:val="000000"/>
        <w:sz w:val="18"/>
        <w:szCs w:val="18"/>
      </w:rPr>
      <w:t>p.e.c</w:t>
    </w:r>
    <w:proofErr w:type="spellEnd"/>
    <w:r>
      <w:rPr>
        <w:color w:val="000000"/>
        <w:sz w:val="18"/>
        <w:szCs w:val="18"/>
      </w:rPr>
      <w:t xml:space="preserve">.: </w:t>
    </w:r>
    <w:hyperlink r:id="rId1">
      <w:r>
        <w:rPr>
          <w:color w:val="0000FF"/>
          <w:u w:val="single"/>
        </w:rPr>
        <w:t>ateneo.bicocca@pec.unimib.it</w:t>
      </w:r>
    </w:hyperlink>
    <w:r>
      <w:rPr>
        <w:color w:val="000000"/>
      </w:rPr>
      <w:t xml:space="preserve"> </w:t>
    </w:r>
  </w:p>
  <w:p w:rsidR="00B52A11" w:rsidRDefault="001D18EA">
    <w:pPr>
      <w:pBdr>
        <w:top w:val="nil"/>
        <w:left w:val="nil"/>
        <w:bottom w:val="nil"/>
        <w:right w:val="nil"/>
        <w:between w:val="nil"/>
      </w:pBdr>
      <w:tabs>
        <w:tab w:val="center" w:pos="4819"/>
        <w:tab w:val="right" w:pos="9638"/>
      </w:tabs>
      <w:ind w:right="360"/>
      <w:jc w:val="center"/>
      <w:rPr>
        <w:color w:val="000000"/>
        <w:sz w:val="18"/>
        <w:szCs w:val="18"/>
      </w:rPr>
    </w:pPr>
    <w:r>
      <w:rPr>
        <w:color w:val="000000"/>
        <w:sz w:val="18"/>
        <w:szCs w:val="18"/>
      </w:rPr>
      <w:t>C.F. / P. IVA 12621570154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EA" w:rsidRDefault="001D18EA">
      <w:r>
        <w:separator/>
      </w:r>
    </w:p>
  </w:footnote>
  <w:footnote w:type="continuationSeparator" w:id="0">
    <w:p w:rsidR="001D18EA" w:rsidRDefault="001D18EA">
      <w:r>
        <w:continuationSeparator/>
      </w:r>
    </w:p>
  </w:footnote>
  <w:footnote w:id="1">
    <w:p w:rsidR="00B52A11" w:rsidRDefault="001D18EA">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16"/>
          <w:szCs w:val="16"/>
        </w:rPr>
        <w:t>L’offerta economica deve essere sottoscritta dal Legale Rappresentante dell’operatore economico concorrente in forma singola, ovvero dal Legale Rappresentante dell’operatore economico capogruppo in caso di RTI già costituito, ovvero nel caso di RTI da cost</w:t>
      </w:r>
      <w:r>
        <w:rPr>
          <w:color w:val="000000"/>
          <w:sz w:val="16"/>
          <w:szCs w:val="16"/>
        </w:rPr>
        <w:t>ituire, deve essere sottoscritta da tutti i Legali Rappresentanti degli operatori economici costituenti il futuro raggruppamento temporaneo.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11" w:rsidRDefault="001D18EA">
    <w:pPr>
      <w:pBdr>
        <w:top w:val="nil"/>
        <w:left w:val="nil"/>
        <w:bottom w:val="nil"/>
        <w:right w:val="nil"/>
        <w:between w:val="nil"/>
      </w:pBdr>
      <w:tabs>
        <w:tab w:val="center" w:pos="4819"/>
        <w:tab w:val="right" w:pos="9638"/>
      </w:tabs>
      <w:rPr>
        <w:color w:val="000000"/>
      </w:rPr>
    </w:pPr>
    <w:r>
      <w:rPr>
        <w:color w:val="000000"/>
      </w:rPr>
      <w:object w:dxaOrig="132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fillcolor="window">
          <v:imagedata r:id="rId1" o:title=""/>
        </v:shape>
        <o:OLEObject Type="Embed" ProgID="Word.Picture.8" ShapeID="_x0000_i1025" DrawAspect="Content" ObjectID="_1699687759" r:id="rId2"/>
      </w:object>
    </w:r>
  </w:p>
  <w:p w:rsidR="00B52A11" w:rsidRDefault="00B52A1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260E3"/>
    <w:multiLevelType w:val="multilevel"/>
    <w:tmpl w:val="7856F076"/>
    <w:lvl w:ilvl="0">
      <w:start w:val="1"/>
      <w:numFmt w:val="bullet"/>
      <w:lvlText w:val="-"/>
      <w:lvlJc w:val="left"/>
      <w:pPr>
        <w:ind w:left="502" w:hanging="360"/>
      </w:pPr>
      <w:rPr>
        <w:rFonts w:ascii="Courier New" w:eastAsia="Courier New" w:hAnsi="Courier New" w:cs="Courier New"/>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11"/>
    <w:rsid w:val="001D18EA"/>
    <w:rsid w:val="00B52A11"/>
    <w:rsid w:val="00D42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50E2"/>
  <w15:docId w15:val="{344F2593-A805-42F1-9C15-087EE506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DDF"/>
  </w:style>
  <w:style w:type="paragraph" w:styleId="Titolo1">
    <w:name w:val="heading 1"/>
    <w:basedOn w:val="Normale"/>
    <w:next w:val="Normale"/>
    <w:link w:val="Titolo1Carattere"/>
    <w:uiPriority w:val="9"/>
    <w:qFormat/>
    <w:rsid w:val="00852DDF"/>
    <w:pPr>
      <w:keepNext/>
      <w:ind w:right="1274"/>
      <w:jc w:val="center"/>
      <w:outlineLvl w:val="0"/>
    </w:pPr>
    <w:rPr>
      <w:rFonts w:ascii="Arial" w:hAnsi="Arial"/>
      <w:b/>
      <w:sz w:val="22"/>
      <w:u w:val="single"/>
    </w:rPr>
  </w:style>
  <w:style w:type="paragraph" w:styleId="Titolo2">
    <w:name w:val="heading 2"/>
    <w:basedOn w:val="Normale"/>
    <w:next w:val="Normale"/>
    <w:link w:val="Titolo2Carattere"/>
    <w:uiPriority w:val="9"/>
    <w:qFormat/>
    <w:rsid w:val="00852DDF"/>
    <w:pPr>
      <w:keepNext/>
      <w:ind w:right="1274"/>
      <w:jc w:val="center"/>
      <w:outlineLvl w:val="1"/>
    </w:pPr>
    <w:rPr>
      <w:rFonts w:ascii="Arial" w:hAnsi="Arial"/>
      <w:b/>
      <w:sz w:val="36"/>
      <w:u w:val="single"/>
    </w:rPr>
  </w:style>
  <w:style w:type="paragraph" w:styleId="Titolo3">
    <w:name w:val="heading 3"/>
    <w:basedOn w:val="Normale"/>
    <w:next w:val="Normale"/>
    <w:link w:val="Titolo3Carattere"/>
    <w:uiPriority w:val="9"/>
    <w:qFormat/>
    <w:rsid w:val="00852DDF"/>
    <w:pPr>
      <w:keepNext/>
      <w:jc w:val="center"/>
      <w:outlineLvl w:val="2"/>
    </w:pPr>
    <w:rPr>
      <w:rFonts w:ascii="Arial" w:hAnsi="Arial"/>
      <w:b/>
      <w:sz w:val="22"/>
      <w:u w:val="single"/>
    </w:rPr>
  </w:style>
  <w:style w:type="paragraph" w:styleId="Titolo4">
    <w:name w:val="heading 4"/>
    <w:basedOn w:val="Normale"/>
    <w:next w:val="Normale"/>
    <w:link w:val="Titolo4Carattere"/>
    <w:uiPriority w:val="9"/>
    <w:qFormat/>
    <w:rsid w:val="00852DDF"/>
    <w:pPr>
      <w:keepNext/>
      <w:tabs>
        <w:tab w:val="left" w:pos="1134"/>
      </w:tabs>
      <w:ind w:right="374"/>
      <w:jc w:val="center"/>
      <w:outlineLvl w:val="3"/>
    </w:pPr>
    <w:rPr>
      <w:rFonts w:ascii="Arial" w:hAnsi="Arial" w:cs="Arial"/>
      <w:b/>
      <w:bCs/>
      <w:sz w:val="22"/>
      <w:szCs w:val="24"/>
      <w:u w:val="single"/>
    </w:rPr>
  </w:style>
  <w:style w:type="paragraph" w:styleId="Titolo5">
    <w:name w:val="heading 5"/>
    <w:basedOn w:val="Normale"/>
    <w:next w:val="Normale"/>
    <w:link w:val="Titolo5Carattere"/>
    <w:uiPriority w:val="9"/>
    <w:qFormat/>
    <w:rsid w:val="00852DDF"/>
    <w:pPr>
      <w:keepNext/>
      <w:tabs>
        <w:tab w:val="left" w:pos="567"/>
      </w:tabs>
      <w:ind w:left="284" w:right="374" w:hanging="284"/>
      <w:jc w:val="center"/>
      <w:outlineLvl w:val="4"/>
    </w:pPr>
    <w:rPr>
      <w:rFonts w:ascii="Arial" w:hAnsi="Arial" w:cs="Arial"/>
      <w:b/>
      <w:bCs/>
      <w:sz w:val="22"/>
      <w:szCs w:val="24"/>
      <w:u w:val="single"/>
    </w:rPr>
  </w:style>
  <w:style w:type="paragraph" w:styleId="Titolo6">
    <w:name w:val="heading 6"/>
    <w:basedOn w:val="Normale"/>
    <w:next w:val="Normale"/>
    <w:link w:val="Titolo6Carattere"/>
    <w:uiPriority w:val="9"/>
    <w:qFormat/>
    <w:rsid w:val="00852DDF"/>
    <w:pPr>
      <w:keepNext/>
      <w:tabs>
        <w:tab w:val="left" w:pos="567"/>
      </w:tabs>
      <w:ind w:right="417"/>
      <w:jc w:val="center"/>
      <w:outlineLvl w:val="5"/>
    </w:pPr>
    <w:rPr>
      <w:rFonts w:ascii="Arial" w:hAnsi="Arial" w:cs="Arial"/>
      <w:b/>
      <w:bCs/>
      <w:sz w:val="22"/>
      <w:szCs w:val="24"/>
      <w:u w:val="single"/>
    </w:rPr>
  </w:style>
  <w:style w:type="paragraph" w:styleId="Titolo7">
    <w:name w:val="heading 7"/>
    <w:basedOn w:val="Normale"/>
    <w:next w:val="Normale"/>
    <w:link w:val="Titolo7Carattere"/>
    <w:uiPriority w:val="9"/>
    <w:qFormat/>
    <w:rsid w:val="00852DDF"/>
    <w:pPr>
      <w:keepNext/>
      <w:tabs>
        <w:tab w:val="left" w:pos="6783"/>
      </w:tabs>
      <w:ind w:right="474"/>
      <w:jc w:val="center"/>
      <w:outlineLvl w:val="6"/>
    </w:pPr>
    <w:rPr>
      <w:rFonts w:ascii="Arial" w:hAnsi="Arial"/>
      <w:b/>
      <w:bCs/>
      <w:sz w:val="24"/>
      <w:szCs w:val="24"/>
      <w:u w:val="single"/>
    </w:rPr>
  </w:style>
  <w:style w:type="paragraph" w:styleId="Titolo8">
    <w:name w:val="heading 8"/>
    <w:basedOn w:val="Normale"/>
    <w:next w:val="Normale"/>
    <w:link w:val="Titolo8Carattere"/>
    <w:uiPriority w:val="9"/>
    <w:qFormat/>
    <w:rsid w:val="00852DDF"/>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852DDF"/>
    <w:pPr>
      <w:keepNext/>
      <w:keepLines/>
      <w:spacing w:line="480" w:lineRule="auto"/>
      <w:jc w:val="center"/>
    </w:pPr>
    <w:rPr>
      <w:b/>
      <w:sz w:val="24"/>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852DDF"/>
    <w:rPr>
      <w:rFonts w:ascii="Arial" w:eastAsia="Times New Roman" w:hAnsi="Arial" w:cs="Times New Roman"/>
      <w:b/>
      <w:szCs w:val="20"/>
      <w:u w:val="single"/>
    </w:rPr>
  </w:style>
  <w:style w:type="character" w:customStyle="1" w:styleId="Titolo2Carattere">
    <w:name w:val="Titolo 2 Carattere"/>
    <w:basedOn w:val="Carpredefinitoparagrafo"/>
    <w:link w:val="Titolo2"/>
    <w:uiPriority w:val="9"/>
    <w:rsid w:val="00852DDF"/>
    <w:rPr>
      <w:rFonts w:ascii="Arial" w:eastAsia="Times New Roman" w:hAnsi="Arial" w:cs="Times New Roman"/>
      <w:b/>
      <w:sz w:val="36"/>
      <w:szCs w:val="20"/>
      <w:u w:val="single"/>
    </w:rPr>
  </w:style>
  <w:style w:type="character" w:customStyle="1" w:styleId="Titolo3Carattere">
    <w:name w:val="Titolo 3 Carattere"/>
    <w:basedOn w:val="Carpredefinitoparagrafo"/>
    <w:link w:val="Titolo3"/>
    <w:uiPriority w:val="9"/>
    <w:rsid w:val="00852DDF"/>
    <w:rPr>
      <w:rFonts w:ascii="Arial" w:eastAsia="Times New Roman" w:hAnsi="Arial" w:cs="Times New Roman"/>
      <w:b/>
      <w:szCs w:val="20"/>
      <w:u w:val="single"/>
    </w:rPr>
  </w:style>
  <w:style w:type="character" w:customStyle="1" w:styleId="Titolo4Carattere">
    <w:name w:val="Titolo 4 Carattere"/>
    <w:basedOn w:val="Carpredefinitoparagrafo"/>
    <w:link w:val="Titolo4"/>
    <w:uiPriority w:val="9"/>
    <w:rsid w:val="00852DDF"/>
    <w:rPr>
      <w:rFonts w:ascii="Arial" w:eastAsia="Times New Roman" w:hAnsi="Arial" w:cs="Arial"/>
      <w:b/>
      <w:bCs/>
      <w:szCs w:val="24"/>
      <w:u w:val="single"/>
      <w:lang w:eastAsia="it-IT"/>
    </w:rPr>
  </w:style>
  <w:style w:type="character" w:customStyle="1" w:styleId="Titolo5Carattere">
    <w:name w:val="Titolo 5 Carattere"/>
    <w:basedOn w:val="Carpredefinitoparagrafo"/>
    <w:link w:val="Titolo5"/>
    <w:uiPriority w:val="9"/>
    <w:rsid w:val="00852DDF"/>
    <w:rPr>
      <w:rFonts w:ascii="Arial" w:eastAsia="Times New Roman" w:hAnsi="Arial" w:cs="Arial"/>
      <w:b/>
      <w:bCs/>
      <w:szCs w:val="24"/>
      <w:u w:val="single"/>
      <w:lang w:eastAsia="it-IT"/>
    </w:rPr>
  </w:style>
  <w:style w:type="character" w:customStyle="1" w:styleId="Titolo6Carattere">
    <w:name w:val="Titolo 6 Carattere"/>
    <w:basedOn w:val="Carpredefinitoparagrafo"/>
    <w:link w:val="Titolo6"/>
    <w:uiPriority w:val="9"/>
    <w:rsid w:val="00852DDF"/>
    <w:rPr>
      <w:rFonts w:ascii="Arial" w:eastAsia="Times New Roman" w:hAnsi="Arial" w:cs="Arial"/>
      <w:b/>
      <w:bCs/>
      <w:szCs w:val="24"/>
      <w:u w:val="single"/>
      <w:lang w:eastAsia="it-IT"/>
    </w:rPr>
  </w:style>
  <w:style w:type="character" w:customStyle="1" w:styleId="Titolo7Carattere">
    <w:name w:val="Titolo 7 Carattere"/>
    <w:basedOn w:val="Carpredefinitoparagrafo"/>
    <w:link w:val="Titolo7"/>
    <w:uiPriority w:val="9"/>
    <w:rsid w:val="00852DDF"/>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
    <w:rsid w:val="00852DDF"/>
    <w:rPr>
      <w:rFonts w:ascii="Times New Roman" w:eastAsia="Times New Roman" w:hAnsi="Times New Roman" w:cs="Times New Roman"/>
      <w:i/>
      <w:iCs/>
      <w:sz w:val="24"/>
      <w:szCs w:val="24"/>
    </w:rPr>
  </w:style>
  <w:style w:type="paragraph" w:styleId="Corpotesto">
    <w:name w:val="Body Text"/>
    <w:aliases w:val="Tempo Body Text"/>
    <w:basedOn w:val="Normale"/>
    <w:link w:val="CorpotestoCarattere"/>
    <w:uiPriority w:val="99"/>
    <w:rsid w:val="00852DDF"/>
    <w:pPr>
      <w:ind w:right="1274"/>
      <w:jc w:val="both"/>
    </w:pPr>
    <w:rPr>
      <w:rFonts w:ascii="Arial" w:hAnsi="Arial"/>
      <w:b/>
      <w:sz w:val="40"/>
    </w:rPr>
  </w:style>
  <w:style w:type="character" w:customStyle="1" w:styleId="CorpotestoCarattere">
    <w:name w:val="Corpo testo Carattere"/>
    <w:aliases w:val="Tempo Body Text Carattere"/>
    <w:basedOn w:val="Carpredefinitoparagrafo"/>
    <w:link w:val="Corpotesto"/>
    <w:uiPriority w:val="99"/>
    <w:rsid w:val="00852DDF"/>
    <w:rPr>
      <w:rFonts w:ascii="Arial" w:eastAsia="Times New Roman" w:hAnsi="Arial" w:cs="Times New Roman"/>
      <w:b/>
      <w:sz w:val="40"/>
      <w:szCs w:val="20"/>
    </w:rPr>
  </w:style>
  <w:style w:type="paragraph" w:styleId="Corpodeltesto2">
    <w:name w:val="Body Text 2"/>
    <w:basedOn w:val="Normale"/>
    <w:link w:val="Corpodeltesto2Carattere"/>
    <w:uiPriority w:val="99"/>
    <w:rsid w:val="00852DDF"/>
    <w:pPr>
      <w:ind w:right="1274"/>
      <w:jc w:val="center"/>
    </w:pPr>
    <w:rPr>
      <w:rFonts w:ascii="Arial" w:hAnsi="Arial"/>
      <w:b/>
      <w:sz w:val="24"/>
      <w:szCs w:val="24"/>
      <w:u w:val="single"/>
    </w:rPr>
  </w:style>
  <w:style w:type="character" w:customStyle="1" w:styleId="Corpodeltesto2Carattere">
    <w:name w:val="Corpo del testo 2 Carattere"/>
    <w:basedOn w:val="Carpredefinitoparagrafo"/>
    <w:link w:val="Corpodeltesto2"/>
    <w:uiPriority w:val="99"/>
    <w:rsid w:val="00852DDF"/>
    <w:rPr>
      <w:rFonts w:ascii="Arial" w:eastAsia="Times New Roman" w:hAnsi="Arial" w:cs="Times New Roman"/>
      <w:b/>
      <w:sz w:val="24"/>
      <w:szCs w:val="24"/>
      <w:u w:val="single"/>
      <w:lang w:eastAsia="it-IT"/>
    </w:rPr>
  </w:style>
  <w:style w:type="paragraph" w:styleId="Corpodeltesto3">
    <w:name w:val="Body Text 3"/>
    <w:basedOn w:val="Normale"/>
    <w:link w:val="Corpodeltesto3Carattere"/>
    <w:uiPriority w:val="99"/>
    <w:rsid w:val="00852DDF"/>
    <w:pPr>
      <w:ind w:right="1274"/>
      <w:jc w:val="center"/>
    </w:pPr>
    <w:rPr>
      <w:rFonts w:ascii="Arial" w:hAnsi="Arial"/>
      <w:b/>
      <w:sz w:val="22"/>
      <w:u w:val="single"/>
    </w:rPr>
  </w:style>
  <w:style w:type="character" w:customStyle="1" w:styleId="Corpodeltesto3Carattere">
    <w:name w:val="Corpo del testo 3 Carattere"/>
    <w:basedOn w:val="Carpredefinitoparagrafo"/>
    <w:link w:val="Corpodeltesto3"/>
    <w:uiPriority w:val="99"/>
    <w:rsid w:val="00852DDF"/>
    <w:rPr>
      <w:rFonts w:ascii="Arial" w:eastAsia="Times New Roman" w:hAnsi="Arial" w:cs="Times New Roman"/>
      <w:b/>
      <w:szCs w:val="20"/>
      <w:u w:val="single"/>
    </w:rPr>
  </w:style>
  <w:style w:type="paragraph" w:customStyle="1" w:styleId="lettera">
    <w:name w:val="lettera"/>
    <w:basedOn w:val="Normale"/>
    <w:rsid w:val="00852DDF"/>
    <w:pPr>
      <w:tabs>
        <w:tab w:val="left" w:pos="1134"/>
        <w:tab w:val="left" w:pos="1985"/>
        <w:tab w:val="left" w:pos="3969"/>
        <w:tab w:val="left" w:pos="5104"/>
      </w:tabs>
      <w:jc w:val="both"/>
    </w:pPr>
    <w:rPr>
      <w:rFonts w:ascii="Swiss" w:hAnsi="Swiss"/>
      <w:spacing w:val="10"/>
    </w:rPr>
  </w:style>
  <w:style w:type="paragraph" w:styleId="Rientrocorpodeltesto">
    <w:name w:val="Body Text Indent"/>
    <w:basedOn w:val="Normale"/>
    <w:link w:val="RientrocorpodeltestoCarattere"/>
    <w:uiPriority w:val="99"/>
    <w:rsid w:val="00852DDF"/>
    <w:pPr>
      <w:ind w:right="374" w:firstLine="426"/>
      <w:jc w:val="both"/>
    </w:pPr>
    <w:rPr>
      <w:rFonts w:ascii="Arial" w:hAnsi="Arial"/>
      <w:sz w:val="22"/>
    </w:rPr>
  </w:style>
  <w:style w:type="character" w:customStyle="1" w:styleId="RientrocorpodeltestoCarattere">
    <w:name w:val="Rientro corpo del testo Carattere"/>
    <w:basedOn w:val="Carpredefinitoparagrafo"/>
    <w:link w:val="Rientrocorpodeltesto"/>
    <w:uiPriority w:val="99"/>
    <w:rsid w:val="00852DDF"/>
    <w:rPr>
      <w:rFonts w:ascii="Arial" w:eastAsia="Times New Roman" w:hAnsi="Arial" w:cs="Times New Roman"/>
      <w:szCs w:val="20"/>
    </w:rPr>
  </w:style>
  <w:style w:type="paragraph" w:styleId="Intestazione">
    <w:name w:val="header"/>
    <w:basedOn w:val="Normale"/>
    <w:link w:val="IntestazioneCarattere"/>
    <w:uiPriority w:val="99"/>
    <w:rsid w:val="00852DDF"/>
    <w:pPr>
      <w:tabs>
        <w:tab w:val="center" w:pos="4819"/>
        <w:tab w:val="right" w:pos="9638"/>
      </w:tabs>
    </w:pPr>
  </w:style>
  <w:style w:type="character" w:customStyle="1" w:styleId="IntestazioneCarattere">
    <w:name w:val="Intestazione Carattere"/>
    <w:basedOn w:val="Carpredefinitoparagrafo"/>
    <w:link w:val="Intestazione"/>
    <w:uiPriority w:val="99"/>
    <w:rsid w:val="00852DDF"/>
    <w:rPr>
      <w:rFonts w:ascii="Times New Roman" w:eastAsia="Times New Roman" w:hAnsi="Times New Roman" w:cs="Times New Roman"/>
      <w:sz w:val="20"/>
      <w:szCs w:val="20"/>
    </w:rPr>
  </w:style>
  <w:style w:type="paragraph" w:styleId="Pidipagina">
    <w:name w:val="footer"/>
    <w:basedOn w:val="Normale"/>
    <w:link w:val="PidipaginaCarattere"/>
    <w:uiPriority w:val="99"/>
    <w:rsid w:val="00852DDF"/>
    <w:pPr>
      <w:tabs>
        <w:tab w:val="center" w:pos="4819"/>
        <w:tab w:val="right" w:pos="9638"/>
      </w:tabs>
    </w:pPr>
  </w:style>
  <w:style w:type="character" w:customStyle="1" w:styleId="PidipaginaCarattere">
    <w:name w:val="Piè di pagina Carattere"/>
    <w:basedOn w:val="Carpredefinitoparagrafo"/>
    <w:link w:val="Pidipagina"/>
    <w:uiPriority w:val="99"/>
    <w:rsid w:val="00852DDF"/>
    <w:rPr>
      <w:rFonts w:ascii="Times New Roman" w:eastAsia="Times New Roman" w:hAnsi="Times New Roman" w:cs="Times New Roman"/>
      <w:sz w:val="20"/>
      <w:szCs w:val="20"/>
    </w:rPr>
  </w:style>
  <w:style w:type="paragraph" w:styleId="Rientrocorpodeltesto2">
    <w:name w:val="Body Text Indent 2"/>
    <w:basedOn w:val="Normale"/>
    <w:link w:val="Rientrocorpodeltesto2Carattere"/>
    <w:uiPriority w:val="99"/>
    <w:rsid w:val="00852DDF"/>
    <w:pPr>
      <w:ind w:right="98" w:firstLine="708"/>
      <w:jc w:val="both"/>
    </w:pPr>
    <w:rPr>
      <w:rFonts w:ascii="Arial" w:hAnsi="Arial"/>
      <w:sz w:val="22"/>
    </w:rPr>
  </w:style>
  <w:style w:type="character" w:customStyle="1" w:styleId="Rientrocorpodeltesto2Carattere">
    <w:name w:val="Rientro corpo del testo 2 Carattere"/>
    <w:basedOn w:val="Carpredefinitoparagrafo"/>
    <w:link w:val="Rientrocorpodeltesto2"/>
    <w:uiPriority w:val="99"/>
    <w:rsid w:val="00852DDF"/>
    <w:rPr>
      <w:rFonts w:ascii="Arial" w:eastAsia="Times New Roman" w:hAnsi="Arial" w:cs="Times New Roman"/>
      <w:szCs w:val="20"/>
    </w:rPr>
  </w:style>
  <w:style w:type="paragraph" w:styleId="Rientrocorpodeltesto3">
    <w:name w:val="Body Text Indent 3"/>
    <w:basedOn w:val="Normale"/>
    <w:link w:val="Rientrocorpodeltesto3Carattere"/>
    <w:uiPriority w:val="99"/>
    <w:rsid w:val="00852DDF"/>
    <w:pPr>
      <w:ind w:firstLine="708"/>
      <w:jc w:val="both"/>
    </w:pPr>
    <w:rPr>
      <w:rFonts w:ascii="Arial" w:hAnsi="Arial"/>
      <w:sz w:val="22"/>
    </w:rPr>
  </w:style>
  <w:style w:type="character" w:customStyle="1" w:styleId="Rientrocorpodeltesto3Carattere">
    <w:name w:val="Rientro corpo del testo 3 Carattere"/>
    <w:basedOn w:val="Carpredefinitoparagrafo"/>
    <w:link w:val="Rientrocorpodeltesto3"/>
    <w:uiPriority w:val="99"/>
    <w:rsid w:val="00852DDF"/>
    <w:rPr>
      <w:rFonts w:ascii="Arial" w:eastAsia="Times New Roman" w:hAnsi="Arial" w:cs="Times New Roman"/>
      <w:szCs w:val="20"/>
    </w:rPr>
  </w:style>
  <w:style w:type="character" w:styleId="Numeropagina">
    <w:name w:val="page number"/>
    <w:basedOn w:val="Carpredefinitoparagrafo"/>
    <w:uiPriority w:val="99"/>
    <w:rsid w:val="00852DDF"/>
  </w:style>
  <w:style w:type="paragraph" w:styleId="Mappadocumento">
    <w:name w:val="Document Map"/>
    <w:basedOn w:val="Normale"/>
    <w:link w:val="MappadocumentoCarattere"/>
    <w:uiPriority w:val="99"/>
    <w:semiHidden/>
    <w:rsid w:val="00852DDF"/>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852DDF"/>
    <w:rPr>
      <w:rFonts w:ascii="Tahoma" w:eastAsia="Times New Roman" w:hAnsi="Tahoma" w:cs="Tahoma"/>
      <w:sz w:val="20"/>
      <w:szCs w:val="20"/>
      <w:shd w:val="clear" w:color="auto" w:fill="000080"/>
    </w:rPr>
  </w:style>
  <w:style w:type="paragraph" w:customStyle="1" w:styleId="CorpoSTSCarattereCarattere">
    <w:name w:val="CorpoSTS Carattere Carattere"/>
    <w:rsid w:val="00852DDF"/>
    <w:pPr>
      <w:spacing w:before="240" w:line="300" w:lineRule="atLeast"/>
      <w:jc w:val="both"/>
    </w:pPr>
    <w:rPr>
      <w:rFonts w:ascii="Verdana" w:hAnsi="Verdana"/>
      <w:kern w:val="28"/>
    </w:rPr>
  </w:style>
  <w:style w:type="character" w:styleId="Collegamentoipertestuale">
    <w:name w:val="Hyperlink"/>
    <w:basedOn w:val="Carpredefinitoparagrafo"/>
    <w:uiPriority w:val="99"/>
    <w:rsid w:val="00852DDF"/>
    <w:rPr>
      <w:color w:val="0000FF"/>
      <w:u w:val="single"/>
    </w:rPr>
  </w:style>
  <w:style w:type="character" w:customStyle="1" w:styleId="TitoloCarattere">
    <w:name w:val="Titolo Carattere"/>
    <w:basedOn w:val="Carpredefinitoparagrafo"/>
    <w:link w:val="Titolo"/>
    <w:uiPriority w:val="10"/>
    <w:rsid w:val="00852DDF"/>
    <w:rPr>
      <w:rFonts w:ascii="Times New Roman" w:eastAsia="Times New Roman" w:hAnsi="Times New Roman" w:cs="Times New Roman"/>
      <w:b/>
      <w:sz w:val="24"/>
      <w:szCs w:val="20"/>
      <w:lang w:eastAsia="it-IT"/>
    </w:rPr>
  </w:style>
  <w:style w:type="paragraph" w:styleId="Testonotaapidipagina">
    <w:name w:val="footnote text"/>
    <w:basedOn w:val="Normale"/>
    <w:link w:val="TestonotaapidipaginaCarattere"/>
    <w:semiHidden/>
    <w:rsid w:val="00852DDF"/>
  </w:style>
  <w:style w:type="character" w:customStyle="1" w:styleId="TestonotaapidipaginaCarattere">
    <w:name w:val="Testo nota a piè di pagina Carattere"/>
    <w:basedOn w:val="Carpredefinitoparagrafo"/>
    <w:link w:val="Testonotaapidipagina"/>
    <w:semiHidden/>
    <w:rsid w:val="00852DD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rsid w:val="00852DDF"/>
    <w:rPr>
      <w:vertAlign w:val="superscript"/>
    </w:rPr>
  </w:style>
  <w:style w:type="paragraph" w:customStyle="1" w:styleId="provvr0">
    <w:name w:val="provv_r0"/>
    <w:basedOn w:val="Normale"/>
    <w:rsid w:val="00852DDF"/>
    <w:pPr>
      <w:spacing w:before="100" w:beforeAutospacing="1" w:after="100" w:afterAutospacing="1"/>
      <w:jc w:val="both"/>
    </w:pPr>
    <w:rPr>
      <w:sz w:val="24"/>
      <w:szCs w:val="24"/>
    </w:rPr>
  </w:style>
  <w:style w:type="character" w:styleId="Enfasigrassetto">
    <w:name w:val="Strong"/>
    <w:basedOn w:val="Carpredefinitoparagrafo"/>
    <w:uiPriority w:val="22"/>
    <w:qFormat/>
    <w:rsid w:val="00852DDF"/>
    <w:rPr>
      <w:b/>
    </w:rPr>
  </w:style>
  <w:style w:type="paragraph" w:customStyle="1" w:styleId="sche3">
    <w:name w:val="sche_3"/>
    <w:rsid w:val="00852DDF"/>
    <w:pPr>
      <w:widowControl w:val="0"/>
      <w:overflowPunct w:val="0"/>
      <w:autoSpaceDE w:val="0"/>
      <w:autoSpaceDN w:val="0"/>
      <w:adjustRightInd w:val="0"/>
      <w:jc w:val="both"/>
      <w:textAlignment w:val="baseline"/>
    </w:pPr>
    <w:rPr>
      <w:lang w:val="en-US"/>
    </w:rPr>
  </w:style>
  <w:style w:type="paragraph" w:customStyle="1" w:styleId="BodyText22">
    <w:name w:val="Body Text 22"/>
    <w:basedOn w:val="Normale"/>
    <w:rsid w:val="00852DDF"/>
    <w:pPr>
      <w:overflowPunct w:val="0"/>
      <w:autoSpaceDE w:val="0"/>
      <w:autoSpaceDN w:val="0"/>
      <w:adjustRightInd w:val="0"/>
      <w:spacing w:line="360" w:lineRule="auto"/>
      <w:ind w:left="425"/>
      <w:jc w:val="both"/>
      <w:textAlignment w:val="baseline"/>
    </w:pPr>
    <w:rPr>
      <w:rFonts w:ascii="Arial" w:hAnsi="Arial"/>
    </w:rPr>
  </w:style>
  <w:style w:type="paragraph" w:styleId="NormaleWeb">
    <w:name w:val="Normal (Web)"/>
    <w:basedOn w:val="Normale"/>
    <w:uiPriority w:val="99"/>
    <w:rsid w:val="00852DDF"/>
    <w:pPr>
      <w:spacing w:before="15" w:after="45"/>
    </w:pPr>
    <w:rPr>
      <w:sz w:val="24"/>
      <w:szCs w:val="24"/>
    </w:rPr>
  </w:style>
  <w:style w:type="paragraph" w:styleId="Testofumetto">
    <w:name w:val="Balloon Text"/>
    <w:basedOn w:val="Normale"/>
    <w:link w:val="TestofumettoCarattere"/>
    <w:uiPriority w:val="99"/>
    <w:semiHidden/>
    <w:rsid w:val="00852D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DDF"/>
    <w:rPr>
      <w:rFonts w:ascii="Tahoma" w:eastAsia="Times New Roman" w:hAnsi="Tahoma" w:cs="Tahoma"/>
      <w:sz w:val="16"/>
      <w:szCs w:val="16"/>
    </w:rPr>
  </w:style>
  <w:style w:type="paragraph" w:styleId="Testocommento">
    <w:name w:val="annotation text"/>
    <w:basedOn w:val="Normale"/>
    <w:link w:val="TestocommentoCarattere"/>
    <w:rsid w:val="00852DDF"/>
  </w:style>
  <w:style w:type="character" w:customStyle="1" w:styleId="TestocommentoCarattere">
    <w:name w:val="Testo commento Carattere"/>
    <w:basedOn w:val="Carpredefinitoparagrafo"/>
    <w:link w:val="Testocommento"/>
    <w:rsid w:val="00852DDF"/>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rsid w:val="00852DDF"/>
    <w:rPr>
      <w:b/>
      <w:bCs/>
    </w:rPr>
  </w:style>
  <w:style w:type="character" w:customStyle="1" w:styleId="SoggettocommentoCarattere">
    <w:name w:val="Soggetto commento Carattere"/>
    <w:basedOn w:val="TestocommentoCarattere"/>
    <w:link w:val="Soggettocommento"/>
    <w:uiPriority w:val="99"/>
    <w:semiHidden/>
    <w:rsid w:val="00852DDF"/>
    <w:rPr>
      <w:rFonts w:ascii="Times New Roman" w:eastAsia="Times New Roman" w:hAnsi="Times New Roman" w:cs="Times New Roman"/>
      <w:b/>
      <w:bCs/>
      <w:sz w:val="20"/>
      <w:szCs w:val="20"/>
    </w:rPr>
  </w:style>
  <w:style w:type="paragraph" w:customStyle="1" w:styleId="Default">
    <w:name w:val="Default"/>
    <w:rsid w:val="00852DDF"/>
    <w:pPr>
      <w:autoSpaceDE w:val="0"/>
      <w:autoSpaceDN w:val="0"/>
      <w:adjustRightInd w:val="0"/>
    </w:pPr>
    <w:rPr>
      <w:color w:val="000000"/>
      <w:sz w:val="24"/>
      <w:szCs w:val="24"/>
    </w:rPr>
  </w:style>
  <w:style w:type="paragraph" w:customStyle="1" w:styleId="BodyText21">
    <w:name w:val="Body Text 21"/>
    <w:basedOn w:val="Normale"/>
    <w:rsid w:val="00852DDF"/>
    <w:pPr>
      <w:overflowPunct w:val="0"/>
      <w:autoSpaceDE w:val="0"/>
      <w:autoSpaceDN w:val="0"/>
      <w:adjustRightInd w:val="0"/>
      <w:spacing w:line="360" w:lineRule="auto"/>
      <w:ind w:left="425"/>
      <w:jc w:val="both"/>
    </w:pPr>
    <w:rPr>
      <w:rFonts w:ascii="Arial" w:hAnsi="Arial"/>
    </w:rPr>
  </w:style>
  <w:style w:type="table" w:styleId="Grigliatabella">
    <w:name w:val="Table Grid"/>
    <w:basedOn w:val="Tabellanormale"/>
    <w:uiPriority w:val="59"/>
    <w:rsid w:val="0085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852DDF"/>
    <w:pPr>
      <w:ind w:left="684" w:right="476"/>
      <w:jc w:val="both"/>
    </w:pPr>
    <w:rPr>
      <w:b/>
      <w:bCs/>
      <w:sz w:val="24"/>
      <w:szCs w:val="24"/>
    </w:rPr>
  </w:style>
  <w:style w:type="character" w:customStyle="1" w:styleId="CarattereCarattere1">
    <w:name w:val="Carattere Carattere1"/>
    <w:rsid w:val="00852DDF"/>
    <w:rPr>
      <w:sz w:val="24"/>
      <w:lang w:val="it-IT" w:eastAsia="it-IT"/>
    </w:rPr>
  </w:style>
  <w:style w:type="character" w:customStyle="1" w:styleId="CarattereCarattere5">
    <w:name w:val="Carattere Carattere5"/>
    <w:semiHidden/>
    <w:locked/>
    <w:rsid w:val="00852DDF"/>
    <w:rPr>
      <w:lang w:val="it-IT" w:eastAsia="en-US"/>
    </w:rPr>
  </w:style>
  <w:style w:type="character" w:styleId="Rimandocommento">
    <w:name w:val="annotation reference"/>
    <w:basedOn w:val="Carpredefinitoparagrafo"/>
    <w:rsid w:val="00852DDF"/>
    <w:rPr>
      <w:sz w:val="16"/>
    </w:rPr>
  </w:style>
  <w:style w:type="paragraph" w:styleId="Testonormale">
    <w:name w:val="Plain Text"/>
    <w:basedOn w:val="Normale"/>
    <w:link w:val="TestonormaleCarattere"/>
    <w:uiPriority w:val="99"/>
    <w:rsid w:val="00852DDF"/>
    <w:rPr>
      <w:rFonts w:ascii="Courier New" w:hAnsi="Courier New"/>
    </w:rPr>
  </w:style>
  <w:style w:type="character" w:customStyle="1" w:styleId="TestonormaleCarattere">
    <w:name w:val="Testo normale Carattere"/>
    <w:basedOn w:val="Carpredefinitoparagrafo"/>
    <w:link w:val="Testonormale"/>
    <w:uiPriority w:val="99"/>
    <w:rsid w:val="00852DDF"/>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852DDF"/>
    <w:pPr>
      <w:spacing w:after="200"/>
      <w:ind w:left="720"/>
      <w:contextualSpacing/>
    </w:pPr>
    <w:rPr>
      <w:rFonts w:ascii="Cambria" w:eastAsia="MS Mincho" w:hAnsi="Cambria"/>
      <w:sz w:val="24"/>
      <w:szCs w:val="24"/>
      <w:lang w:eastAsia="ja-JP"/>
    </w:rPr>
  </w:style>
  <w:style w:type="paragraph" w:customStyle="1" w:styleId="sche4">
    <w:name w:val="sche4"/>
    <w:basedOn w:val="Normale"/>
    <w:rsid w:val="00852DDF"/>
    <w:pPr>
      <w:spacing w:before="100" w:beforeAutospacing="1" w:after="100" w:afterAutospacing="1"/>
    </w:pPr>
    <w:rPr>
      <w:sz w:val="24"/>
      <w:szCs w:val="24"/>
    </w:rPr>
  </w:style>
  <w:style w:type="character" w:styleId="Collegamentovisitato">
    <w:name w:val="FollowedHyperlink"/>
    <w:basedOn w:val="Carpredefinitoparagrafo"/>
    <w:uiPriority w:val="99"/>
    <w:rsid w:val="00852DDF"/>
    <w:rPr>
      <w:color w:val="800080"/>
      <w:u w:val="single"/>
    </w:rPr>
  </w:style>
  <w:style w:type="paragraph" w:customStyle="1" w:styleId="BodyText23">
    <w:name w:val="Body Text 23"/>
    <w:basedOn w:val="Normale"/>
    <w:rsid w:val="00852DDF"/>
    <w:pPr>
      <w:overflowPunct w:val="0"/>
      <w:autoSpaceDE w:val="0"/>
      <w:autoSpaceDN w:val="0"/>
      <w:adjustRightInd w:val="0"/>
      <w:spacing w:line="360" w:lineRule="auto"/>
      <w:ind w:left="425"/>
      <w:jc w:val="both"/>
      <w:textAlignment w:val="baseline"/>
    </w:pPr>
    <w:rPr>
      <w:rFonts w:ascii="Arial" w:hAnsi="Arial"/>
    </w:rPr>
  </w:style>
  <w:style w:type="character" w:styleId="Enfasicorsivo">
    <w:name w:val="Emphasis"/>
    <w:uiPriority w:val="20"/>
    <w:qFormat/>
    <w:rsid w:val="00852DDF"/>
    <w:rPr>
      <w:i/>
      <w:iCs/>
    </w:rPr>
  </w:style>
  <w:style w:type="paragraph" w:customStyle="1" w:styleId="testocenter2">
    <w:name w:val="testocenter2"/>
    <w:basedOn w:val="Normale"/>
    <w:rsid w:val="00852DDF"/>
    <w:pPr>
      <w:spacing w:before="75" w:after="180"/>
      <w:ind w:firstLine="240"/>
      <w:jc w:val="center"/>
    </w:pPr>
    <w:rPr>
      <w:rFonts w:ascii="Tahoma" w:hAnsi="Tahoma" w:cs="Tahoma"/>
      <w:color w:val="000000"/>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teneo.bicocca@pec.unimib.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zafrVO2jVJiU//HEaMnNrhRFFQ==">AMUW2mWdBgIhwLff0hFS58cYRu/mLbzys15Vcfiuq+8m+sta356K8G9ZUhhadPodRjv5rjUnJafYmzxGqi1QCr4vMfU0pZFrFLurb/wRsiiSJigAyFgVPfm668CXY4BxGjZrpKI02iDlL5N/QQb//PCTcx7AoGiXvWVWm00RQKPq2jjN/lb8EVxsXYIzLs8JTJorTzmrgFb2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alfredo bruno ambrosiano</dc:creator>
  <cp:lastModifiedBy>luca.caudera@unimib.it</cp:lastModifiedBy>
  <cp:revision>2</cp:revision>
  <dcterms:created xsi:type="dcterms:W3CDTF">2021-10-06T18:10:00Z</dcterms:created>
  <dcterms:modified xsi:type="dcterms:W3CDTF">2021-11-29T09:43:00Z</dcterms:modified>
</cp:coreProperties>
</file>